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BUILD POSITIVE DIGITAL PRESENCE GUIDE</w:t>
      </w:r>
      <w:r w:rsidDel="00000000" w:rsidR="00000000" w:rsidRPr="00000000">
        <w:rPr>
          <w:rtl w:val="0"/>
        </w:rPr>
      </w:r>
    </w:p>
    <w:p w:rsidR="00000000" w:rsidDel="00000000" w:rsidP="00000000" w:rsidRDefault="00000000" w:rsidRPr="00000000" w14:paraId="00000002">
      <w:pPr>
        <w:pBdr>
          <w:top w:space="0" w:sz="0" w:val="nil"/>
          <w:left w:space="0" w:sz="0" w:val="nil"/>
          <w:bottom w:space="0" w:sz="0" w:val="nil"/>
          <w:right w:space="0" w:sz="0" w:val="nil"/>
          <w:between w:space="0" w:sz="0" w:val="nil"/>
        </w:pBdr>
        <w:shd w:fill="auto" w:val="clear"/>
        <w:spacing w:after="360" w:line="276" w:lineRule="auto"/>
        <w:ind w:left="360" w:hanging="360"/>
        <w:rPr>
          <w:rFonts w:ascii="Inter" w:cs="Inter" w:eastAsia="Inter" w:hAnsi="Inter"/>
          <w:b w:val="1"/>
          <w:color w:val="f78f11"/>
          <w:sz w:val="62"/>
          <w:szCs w:val="62"/>
        </w:rPr>
      </w:pPr>
      <w:r w:rsidDel="00000000" w:rsidR="00000000" w:rsidRPr="00000000">
        <w:rPr>
          <w:rFonts w:ascii="Inter" w:cs="Inter" w:eastAsia="Inter" w:hAnsi="Inter"/>
          <w:b w:val="1"/>
          <w:color w:val="f78f11"/>
          <w:sz w:val="62"/>
          <w:szCs w:val="62"/>
          <w:rtl w:val="0"/>
        </w:rPr>
        <w:t xml:space="preserve">____</w:t>
      </w:r>
    </w:p>
    <w:p w:rsidR="00000000" w:rsidDel="00000000" w:rsidP="00000000" w:rsidRDefault="00000000" w:rsidRPr="00000000" w14:paraId="00000003">
      <w:pPr>
        <w:pStyle w:val="Heading2"/>
        <w:pBdr>
          <w:top w:space="0" w:sz="0" w:val="nil"/>
          <w:left w:space="0" w:sz="0" w:val="nil"/>
          <w:bottom w:space="0" w:sz="0" w:val="nil"/>
          <w:right w:space="0" w:sz="0" w:val="nil"/>
          <w:between w:space="0" w:sz="0" w:val="nil"/>
        </w:pBdr>
        <w:shd w:fill="auto" w:val="clear"/>
        <w:spacing w:before="180" w:lineRule="auto"/>
        <w:rPr>
          <w:sz w:val="40"/>
          <w:szCs w:val="40"/>
        </w:rPr>
      </w:pPr>
      <w:r w:rsidDel="00000000" w:rsidR="00000000" w:rsidRPr="00000000">
        <w:rPr>
          <w:sz w:val="40"/>
          <w:szCs w:val="40"/>
          <w:rtl w:val="0"/>
        </w:rPr>
        <w:t xml:space="preserve">Introduction</w:t>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auto" w:val="clear"/>
        <w:spacing w:after="360" w:line="276"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online reputation is one of your most valuable assets. This guide distills essential strategies for managing and strengthening your digital presence, helping you establish trust, engage effectively, and protect your brand. Implementing these practices will empower you to navigate the complexities of online reputation management and build a positive, lasting impression.</w:t>
      </w:r>
    </w:p>
    <w:p w:rsidR="00000000" w:rsidDel="00000000" w:rsidP="00000000" w:rsidRDefault="00000000" w:rsidRPr="00000000" w14:paraId="00000005">
      <w:pPr>
        <w:spacing w:after="240" w:before="240" w:line="276" w:lineRule="auto"/>
        <w:rPr>
          <w:rFonts w:ascii="Inter" w:cs="Inter" w:eastAsia="Inter" w:hAnsi="Inter"/>
          <w:b w:val="1"/>
          <w:sz w:val="30"/>
          <w:szCs w:val="30"/>
        </w:rPr>
      </w:pPr>
      <w:r w:rsidDel="00000000" w:rsidR="00000000" w:rsidRPr="00000000">
        <w:rPr>
          <w:rFonts w:ascii="Inter" w:cs="Inter" w:eastAsia="Inter" w:hAnsi="Inter"/>
          <w:b w:val="1"/>
          <w:sz w:val="30"/>
          <w:szCs w:val="30"/>
          <w:rtl w:val="0"/>
        </w:rPr>
        <w:t xml:space="preserve">What This Guide Covers:</w:t>
      </w:r>
    </w:p>
    <w:p w:rsidR="00000000" w:rsidDel="00000000" w:rsidP="00000000" w:rsidRDefault="00000000" w:rsidRPr="00000000" w14:paraId="00000006">
      <w:pPr>
        <w:numPr>
          <w:ilvl w:val="0"/>
          <w:numId w:val="30"/>
        </w:numPr>
        <w:spacing w:after="0" w:afterAutospacing="0" w:before="24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Building a Consistent Digital Persona</w:t>
      </w:r>
    </w:p>
    <w:p w:rsidR="00000000" w:rsidDel="00000000" w:rsidP="00000000" w:rsidRDefault="00000000" w:rsidRPr="00000000" w14:paraId="00000007">
      <w:pPr>
        <w:numPr>
          <w:ilvl w:val="0"/>
          <w:numId w:val="30"/>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Effective Social Media Engagement</w:t>
      </w:r>
    </w:p>
    <w:p w:rsidR="00000000" w:rsidDel="00000000" w:rsidP="00000000" w:rsidRDefault="00000000" w:rsidRPr="00000000" w14:paraId="00000008">
      <w:pPr>
        <w:numPr>
          <w:ilvl w:val="0"/>
          <w:numId w:val="30"/>
        </w:numPr>
        <w:spacing w:after="0" w:afterAutospacing="0" w:before="0" w:beforeAutospacing="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Navigating Customer Reviews</w:t>
      </w:r>
    </w:p>
    <w:p w:rsidR="00000000" w:rsidDel="00000000" w:rsidP="00000000" w:rsidRDefault="00000000" w:rsidRPr="00000000" w14:paraId="00000009">
      <w:pPr>
        <w:numPr>
          <w:ilvl w:val="0"/>
          <w:numId w:val="30"/>
        </w:numPr>
        <w:spacing w:after="36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Crisis Management Strategies</w:t>
      </w:r>
    </w:p>
    <w:p w:rsidR="00000000" w:rsidDel="00000000" w:rsidP="00000000" w:rsidRDefault="00000000" w:rsidRPr="00000000" w14:paraId="0000000A">
      <w:pPr>
        <w:spacing w:after="240" w:before="240" w:line="276"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With the insights and techniques presented here, you’ll be equipped to build a strong, authentic digital reputation that resonates with your audience and stands the test of time.</w:t>
      </w:r>
    </w:p>
    <w:p w:rsidR="00000000" w:rsidDel="00000000" w:rsidP="00000000" w:rsidRDefault="00000000" w:rsidRPr="00000000" w14:paraId="0000000B">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br w:type="page"/>
      </w:r>
      <w:r w:rsidDel="00000000" w:rsidR="00000000" w:rsidRPr="00000000">
        <w:rPr>
          <w:rtl w:val="0"/>
        </w:rPr>
      </w:r>
    </w:p>
    <w:p w:rsidR="00000000" w:rsidDel="00000000" w:rsidP="00000000" w:rsidRDefault="00000000" w:rsidRPr="00000000" w14:paraId="0000000C">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Crafting Your Digital Persona</w:t>
      </w:r>
    </w:p>
    <w:p w:rsidR="00000000" w:rsidDel="00000000" w:rsidP="00000000" w:rsidRDefault="00000000" w:rsidRPr="00000000" w14:paraId="0000000D">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online presence is the new first impression. To create a powerful and unified digital persona:</w:t>
      </w:r>
    </w:p>
    <w:p w:rsidR="00000000" w:rsidDel="00000000" w:rsidP="00000000" w:rsidRDefault="00000000" w:rsidRPr="00000000" w14:paraId="0000000E">
      <w:pPr>
        <w:pStyle w:val="Heading3"/>
        <w:rPr>
          <w:rFonts w:ascii="Poppins" w:cs="Poppins" w:eastAsia="Poppins" w:hAnsi="Poppins"/>
          <w:sz w:val="32"/>
          <w:szCs w:val="32"/>
        </w:rPr>
      </w:pPr>
      <w:r w:rsidDel="00000000" w:rsidR="00000000" w:rsidRPr="00000000">
        <w:rPr>
          <w:rtl w:val="0"/>
        </w:rPr>
        <w:t xml:space="preserve">Establish Your Core Values</w:t>
      </w:r>
      <w:r w:rsidDel="00000000" w:rsidR="00000000" w:rsidRPr="00000000">
        <w:rPr>
          <w:rtl w:val="0"/>
        </w:rPr>
      </w:r>
    </w:p>
    <w:p w:rsidR="00000000" w:rsidDel="00000000" w:rsidP="00000000" w:rsidRDefault="00000000" w:rsidRPr="00000000" w14:paraId="0000000F">
      <w:pPr>
        <w:numPr>
          <w:ilvl w:val="0"/>
          <w:numId w:val="1"/>
        </w:numPr>
        <w:pBdr>
          <w:top w:space="0" w:sz="0" w:val="nil"/>
          <w:left w:space="0" w:sz="0" w:val="nil"/>
          <w:bottom w:space="0" w:sz="0" w:val="nil"/>
          <w:right w:space="0" w:sz="0" w:val="nil"/>
          <w:between w:space="0" w:sz="0" w:val="nil"/>
        </w:pBdr>
        <w:shd w:fill="auto" w:val="clear"/>
        <w:spacing w:after="0" w:before="20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Identify your guiding principles: What drives your business decisions? What beliefs do you want your brand to embody?</w:t>
      </w:r>
    </w:p>
    <w:p w:rsidR="00000000" w:rsidDel="00000000" w:rsidP="00000000" w:rsidRDefault="00000000" w:rsidRPr="00000000" w14:paraId="00000010">
      <w:pPr>
        <w:numPr>
          <w:ilvl w:val="0"/>
          <w:numId w:val="1"/>
        </w:numPr>
        <w:pBdr>
          <w:top w:space="0" w:sz="0" w:val="nil"/>
          <w:left w:space="0" w:sz="0" w:val="nil"/>
          <w:bottom w:space="0" w:sz="0" w:val="nil"/>
          <w:right w:space="0" w:sz="0" w:val="nil"/>
          <w:between w:space="0" w:sz="0" w:val="nil"/>
        </w:pBdr>
        <w:shd w:fill="auto" w:val="clear"/>
        <w:spacing w:after="360" w:before="20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Communicate these values consistently across all online platforms</w:t>
      </w:r>
    </w:p>
    <w:p w:rsidR="00000000" w:rsidDel="00000000" w:rsidP="00000000" w:rsidRDefault="00000000" w:rsidRPr="00000000" w14:paraId="00000011">
      <w:pPr>
        <w:pBdr>
          <w:top w:space="0" w:sz="0" w:val="nil"/>
          <w:left w:space="0" w:sz="0" w:val="nil"/>
          <w:bottom w:space="0" w:sz="0" w:val="nil"/>
          <w:right w:space="0" w:sz="0" w:val="nil"/>
          <w:between w:space="0" w:sz="0" w:val="nil"/>
        </w:pBdr>
        <w:shd w:fill="auto" w:val="clear"/>
        <w:spacing w:after="360" w:before="300" w:line="276" w:lineRule="auto"/>
        <w:ind w:left="0" w:firstLine="0"/>
        <w:rPr>
          <w:rFonts w:ascii="Inter" w:cs="Inter" w:eastAsia="Inter" w:hAnsi="Inter"/>
          <w:sz w:val="30"/>
          <w:szCs w:val="30"/>
        </w:rPr>
      </w:pPr>
      <w:r w:rsidDel="00000000" w:rsidR="00000000" w:rsidRPr="00000000">
        <w:rPr>
          <w:rFonts w:ascii="Inter" w:cs="Inter" w:eastAsia="Inter" w:hAnsi="Inter"/>
          <w:b w:val="1"/>
          <w:sz w:val="30"/>
          <w:szCs w:val="30"/>
          <w:rtl w:val="0"/>
        </w:rPr>
        <w:t xml:space="preserve">Example:</w:t>
      </w:r>
      <w:r w:rsidDel="00000000" w:rsidR="00000000" w:rsidRPr="00000000">
        <w:rPr>
          <w:rFonts w:ascii="Inter" w:cs="Inter" w:eastAsia="Inter" w:hAnsi="Inter"/>
          <w:sz w:val="30"/>
          <w:szCs w:val="30"/>
          <w:rtl w:val="0"/>
        </w:rPr>
        <w:t xml:space="preserve"> Patagonia's core values of environmental sustainability and social responsibility are evident in every aspect of their online presence.</w:t>
      </w:r>
    </w:p>
    <w:p w:rsidR="00000000" w:rsidDel="00000000" w:rsidP="00000000" w:rsidRDefault="00000000" w:rsidRPr="00000000" w14:paraId="00000012">
      <w:pPr>
        <w:pStyle w:val="Heading3"/>
        <w:rPr/>
      </w:pPr>
      <w:r w:rsidDel="00000000" w:rsidR="00000000" w:rsidRPr="00000000">
        <w:rPr>
          <w:rtl w:val="0"/>
        </w:rPr>
        <w:t xml:space="preserve">Create Visual and Messaging Consistency</w:t>
      </w:r>
    </w:p>
    <w:p w:rsidR="00000000" w:rsidDel="00000000" w:rsidP="00000000" w:rsidRDefault="00000000" w:rsidRPr="00000000" w14:paraId="00000013">
      <w:pPr>
        <w:numPr>
          <w:ilvl w:val="0"/>
          <w:numId w:val="16"/>
        </w:numPr>
        <w:pBdr>
          <w:top w:space="0" w:sz="0" w:val="nil"/>
          <w:left w:space="0" w:sz="0" w:val="nil"/>
          <w:bottom w:space="0" w:sz="0" w:val="nil"/>
          <w:right w:space="0" w:sz="0" w:val="nil"/>
          <w:between w:space="0" w:sz="0" w:val="nil"/>
        </w:pBdr>
        <w:shd w:fill="auto" w:val="clear"/>
        <w:spacing w:after="0" w:before="20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Develop a cohesive visual identity:</w:t>
      </w:r>
    </w:p>
    <w:p w:rsidR="00000000" w:rsidDel="00000000" w:rsidP="00000000" w:rsidRDefault="00000000" w:rsidRPr="00000000" w14:paraId="00000014">
      <w:pPr>
        <w:numPr>
          <w:ilvl w:val="1"/>
          <w:numId w:val="17"/>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Consistent color palette</w:t>
      </w:r>
    </w:p>
    <w:p w:rsidR="00000000" w:rsidDel="00000000" w:rsidP="00000000" w:rsidRDefault="00000000" w:rsidRPr="00000000" w14:paraId="00000015">
      <w:pPr>
        <w:numPr>
          <w:ilvl w:val="1"/>
          <w:numId w:val="17"/>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Recognizable logo</w:t>
      </w:r>
    </w:p>
    <w:p w:rsidR="00000000" w:rsidDel="00000000" w:rsidP="00000000" w:rsidRDefault="00000000" w:rsidRPr="00000000" w14:paraId="00000016">
      <w:pPr>
        <w:numPr>
          <w:ilvl w:val="1"/>
          <w:numId w:val="17"/>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Uniform typography across platforms</w:t>
      </w:r>
    </w:p>
    <w:p w:rsidR="00000000" w:rsidDel="00000000" w:rsidP="00000000" w:rsidRDefault="00000000" w:rsidRPr="00000000" w14:paraId="00000017">
      <w:pPr>
        <w:numPr>
          <w:ilvl w:val="1"/>
          <w:numId w:val="17"/>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Consistent image style</w:t>
      </w:r>
    </w:p>
    <w:p w:rsidR="00000000" w:rsidDel="00000000" w:rsidP="00000000" w:rsidRDefault="00000000" w:rsidRPr="00000000" w14:paraId="00000018">
      <w:pPr>
        <w:numPr>
          <w:ilvl w:val="0"/>
          <w:numId w:val="16"/>
        </w:numPr>
        <w:pBdr>
          <w:top w:space="0" w:sz="0" w:val="nil"/>
          <w:left w:space="0" w:sz="0" w:val="nil"/>
          <w:bottom w:space="0" w:sz="0" w:val="nil"/>
          <w:right w:space="0" w:sz="0" w:val="nil"/>
          <w:between w:space="0" w:sz="0" w:val="nil"/>
        </w:pBdr>
        <w:shd w:fill="auto" w:val="clear"/>
        <w:spacing w:after="0" w:before="20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Establish a brand voice that aligns with your values</w:t>
      </w:r>
    </w:p>
    <w:p w:rsidR="00000000" w:rsidDel="00000000" w:rsidP="00000000" w:rsidRDefault="00000000" w:rsidRPr="00000000" w14:paraId="00000019">
      <w:pPr>
        <w:numPr>
          <w:ilvl w:val="0"/>
          <w:numId w:val="16"/>
        </w:numPr>
        <w:pBdr>
          <w:top w:space="0" w:sz="0" w:val="nil"/>
          <w:left w:space="0" w:sz="0" w:val="nil"/>
          <w:bottom w:space="0" w:sz="0" w:val="nil"/>
          <w:right w:space="0" w:sz="0" w:val="nil"/>
          <w:between w:space="0" w:sz="0" w:val="nil"/>
        </w:pBdr>
        <w:shd w:fill="auto" w:val="clear"/>
        <w:spacing w:after="36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Ensure content across platforms supports your overall message</w:t>
      </w:r>
    </w:p>
    <w:p w:rsidR="00000000" w:rsidDel="00000000" w:rsidP="00000000" w:rsidRDefault="00000000" w:rsidRPr="00000000" w14:paraId="0000001A">
      <w:pPr>
        <w:pStyle w:val="Heading3"/>
        <w:rPr/>
      </w:pPr>
      <w:r w:rsidDel="00000000" w:rsidR="00000000" w:rsidRPr="00000000">
        <w:rPr>
          <w:rtl w:val="0"/>
        </w:rPr>
        <w:t xml:space="preserve">Embrace Authenticity and Storytelling</w:t>
      </w:r>
    </w:p>
    <w:p w:rsidR="00000000" w:rsidDel="00000000" w:rsidP="00000000" w:rsidRDefault="00000000" w:rsidRPr="00000000" w14:paraId="0000001B">
      <w:pPr>
        <w:numPr>
          <w:ilvl w:val="0"/>
          <w:numId w:val="18"/>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Be transparent: Share behind-the-scenes glimpses of your business</w:t>
      </w:r>
    </w:p>
    <w:p w:rsidR="00000000" w:rsidDel="00000000" w:rsidP="00000000" w:rsidRDefault="00000000" w:rsidRPr="00000000" w14:paraId="0000001C">
      <w:pPr>
        <w:numPr>
          <w:ilvl w:val="0"/>
          <w:numId w:val="18"/>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Admit mistakes and explain how you're addressing issues</w:t>
      </w:r>
    </w:p>
    <w:p w:rsidR="00000000" w:rsidDel="00000000" w:rsidP="00000000" w:rsidRDefault="00000000" w:rsidRPr="00000000" w14:paraId="0000001D">
      <w:pPr>
        <w:numPr>
          <w:ilvl w:val="0"/>
          <w:numId w:val="18"/>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Share personal stories that relate to your brand values</w:t>
      </w:r>
    </w:p>
    <w:p w:rsidR="00000000" w:rsidDel="00000000" w:rsidP="00000000" w:rsidRDefault="00000000" w:rsidRPr="00000000" w14:paraId="0000001E">
      <w:pPr>
        <w:numPr>
          <w:ilvl w:val="0"/>
          <w:numId w:val="18"/>
        </w:numPr>
        <w:pBdr>
          <w:top w:space="0" w:sz="0" w:val="nil"/>
          <w:left w:space="0" w:sz="0" w:val="nil"/>
          <w:bottom w:space="0" w:sz="0" w:val="nil"/>
          <w:right w:space="0" w:sz="0" w:val="nil"/>
          <w:between w:space="0" w:sz="0" w:val="nil"/>
        </w:pBdr>
        <w:shd w:fill="auto" w:val="clear"/>
        <w:spacing w:after="36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Engage genuinely by responding to comments and messages personally</w:t>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781050</wp:posOffset>
            </wp:positionV>
            <wp:extent cx="5943600" cy="3505200"/>
            <wp:effectExtent b="0" l="0" r="0" t="0"/>
            <wp:wrapNone/>
            <wp:docPr id="4"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943600" cy="3505200"/>
                    </a:xfrm>
                    <a:prstGeom prst="rect"/>
                    <a:ln/>
                  </pic:spPr>
                </pic:pic>
              </a:graphicData>
            </a:graphic>
          </wp:anchor>
        </w:drawing>
      </w:r>
    </w:p>
    <w:p w:rsidR="00000000" w:rsidDel="00000000" w:rsidP="00000000" w:rsidRDefault="00000000" w:rsidRPr="00000000" w14:paraId="0000001F">
      <w:pPr>
        <w:pStyle w:val="Heading3"/>
        <w:rPr/>
      </w:pPr>
      <w:bookmarkStart w:colFirst="0" w:colLast="0" w:name="_qo3m9b8enzjm" w:id="0"/>
      <w:bookmarkEnd w:id="0"/>
      <w:r w:rsidDel="00000000" w:rsidR="00000000" w:rsidRPr="00000000">
        <w:rPr>
          <w:rtl w:val="0"/>
        </w:rPr>
      </w:r>
    </w:p>
    <w:p w:rsidR="00000000" w:rsidDel="00000000" w:rsidP="00000000" w:rsidRDefault="00000000" w:rsidRPr="00000000" w14:paraId="00000020">
      <w:pPr>
        <w:pStyle w:val="Heading3"/>
        <w:rPr/>
      </w:pPr>
      <w:bookmarkStart w:colFirst="0" w:colLast="0" w:name="_4zc7x2lng8w7" w:id="1"/>
      <w:bookmarkEnd w:id="1"/>
      <w:r w:rsidDel="00000000" w:rsidR="00000000" w:rsidRPr="00000000">
        <w:rPr>
          <w:rtl w:val="0"/>
        </w:rPr>
      </w:r>
    </w:p>
    <w:p w:rsidR="00000000" w:rsidDel="00000000" w:rsidP="00000000" w:rsidRDefault="00000000" w:rsidRPr="00000000" w14:paraId="00000021">
      <w:pPr>
        <w:pStyle w:val="Heading3"/>
        <w:rPr/>
      </w:pPr>
      <w:bookmarkStart w:colFirst="0" w:colLast="0" w:name="_vxledxif97bg" w:id="2"/>
      <w:bookmarkEnd w:id="2"/>
      <w:r w:rsidDel="00000000" w:rsidR="00000000" w:rsidRPr="00000000">
        <w:rPr>
          <w:rtl w:val="0"/>
        </w:rPr>
      </w:r>
    </w:p>
    <w:p w:rsidR="00000000" w:rsidDel="00000000" w:rsidP="00000000" w:rsidRDefault="00000000" w:rsidRPr="00000000" w14:paraId="00000022">
      <w:pPr>
        <w:pStyle w:val="Heading3"/>
        <w:rPr/>
      </w:pPr>
      <w:bookmarkStart w:colFirst="0" w:colLast="0" w:name="_rpwctaawvujp" w:id="3"/>
      <w:bookmarkEnd w:id="3"/>
      <w:r w:rsidDel="00000000" w:rsidR="00000000" w:rsidRPr="00000000">
        <w:rPr>
          <w:rtl w:val="0"/>
        </w:rPr>
      </w:r>
    </w:p>
    <w:p w:rsidR="00000000" w:rsidDel="00000000" w:rsidP="00000000" w:rsidRDefault="00000000" w:rsidRPr="00000000" w14:paraId="00000023">
      <w:pPr>
        <w:pStyle w:val="Heading3"/>
        <w:rPr/>
      </w:pPr>
      <w:bookmarkStart w:colFirst="0" w:colLast="0" w:name="_luyyhclc41h6" w:id="4"/>
      <w:bookmarkEnd w:id="4"/>
      <w:r w:rsidDel="00000000" w:rsidR="00000000" w:rsidRPr="00000000">
        <w:rPr>
          <w:rtl w:val="0"/>
        </w:rPr>
      </w:r>
    </w:p>
    <w:p w:rsidR="00000000" w:rsidDel="00000000" w:rsidP="00000000" w:rsidRDefault="00000000" w:rsidRPr="00000000" w14:paraId="00000024">
      <w:pPr>
        <w:pStyle w:val="Heading3"/>
        <w:rPr/>
      </w:pPr>
      <w:bookmarkStart w:colFirst="0" w:colLast="0" w:name="_jfamuvlw3gsb" w:id="5"/>
      <w:bookmarkEnd w:id="5"/>
      <w:r w:rsidDel="00000000" w:rsidR="00000000" w:rsidRPr="00000000">
        <w:rPr>
          <w:rtl w:val="0"/>
        </w:rPr>
      </w:r>
    </w:p>
    <w:p w:rsidR="00000000" w:rsidDel="00000000" w:rsidP="00000000" w:rsidRDefault="00000000" w:rsidRPr="00000000" w14:paraId="00000025">
      <w:pPr>
        <w:pStyle w:val="Heading3"/>
        <w:rPr/>
      </w:pPr>
      <w:bookmarkStart w:colFirst="0" w:colLast="0" w:name="_lcqsyhz7hh5q" w:id="6"/>
      <w:bookmarkEnd w:id="6"/>
      <w:r w:rsidDel="00000000" w:rsidR="00000000" w:rsidRPr="00000000">
        <w:rPr>
          <w:rtl w:val="0"/>
        </w:rPr>
      </w:r>
    </w:p>
    <w:p w:rsidR="00000000" w:rsidDel="00000000" w:rsidP="00000000" w:rsidRDefault="00000000" w:rsidRPr="00000000" w14:paraId="00000026">
      <w:pPr>
        <w:pStyle w:val="Heading3"/>
        <w:rPr/>
      </w:pPr>
      <w:bookmarkStart w:colFirst="0" w:colLast="0" w:name="_hmag3eatjii8" w:id="7"/>
      <w:bookmarkEnd w:id="7"/>
      <w:r w:rsidDel="00000000" w:rsidR="00000000" w:rsidRPr="00000000">
        <w:rPr>
          <w:rtl w:val="0"/>
        </w:rPr>
      </w:r>
    </w:p>
    <w:p w:rsidR="00000000" w:rsidDel="00000000" w:rsidP="00000000" w:rsidRDefault="00000000" w:rsidRPr="00000000" w14:paraId="00000027">
      <w:pPr>
        <w:pStyle w:val="Heading3"/>
        <w:rPr/>
      </w:pPr>
      <w:bookmarkStart w:colFirst="0" w:colLast="0" w:name="_lolx9wkgsso" w:id="8"/>
      <w:bookmarkEnd w:id="8"/>
      <w:r w:rsidDel="00000000" w:rsidR="00000000" w:rsidRPr="00000000">
        <w:rPr>
          <w:rtl w:val="0"/>
        </w:rPr>
      </w:r>
    </w:p>
    <w:p w:rsidR="00000000" w:rsidDel="00000000" w:rsidP="00000000" w:rsidRDefault="00000000" w:rsidRPr="00000000" w14:paraId="00000028">
      <w:pPr>
        <w:pStyle w:val="Heading3"/>
        <w:rPr/>
      </w:pPr>
      <w:bookmarkStart w:colFirst="0" w:colLast="0" w:name="_sf272d2qh8m9" w:id="9"/>
      <w:bookmarkEnd w:id="9"/>
      <w:r w:rsidDel="00000000" w:rsidR="00000000" w:rsidRPr="00000000">
        <w:rPr>
          <w:rtl w:val="0"/>
        </w:rPr>
      </w:r>
    </w:p>
    <w:p w:rsidR="00000000" w:rsidDel="00000000" w:rsidP="00000000" w:rsidRDefault="00000000" w:rsidRPr="00000000" w14:paraId="00000029">
      <w:pPr>
        <w:pStyle w:val="Heading3"/>
        <w:rPr/>
      </w:pPr>
      <w:bookmarkStart w:colFirst="0" w:colLast="0" w:name="_at6cr19wor2f" w:id="10"/>
      <w:bookmarkEnd w:id="10"/>
      <w:r w:rsidDel="00000000" w:rsidR="00000000" w:rsidRPr="00000000">
        <w:rPr>
          <w:rtl w:val="0"/>
        </w:rPr>
        <w:t xml:space="preserve">Storytelling Exercise:</w:t>
      </w:r>
    </w:p>
    <w:p w:rsidR="00000000" w:rsidDel="00000000" w:rsidP="00000000" w:rsidRDefault="00000000" w:rsidRPr="00000000" w14:paraId="0000002A">
      <w:pPr>
        <w:numPr>
          <w:ilvl w:val="0"/>
          <w:numId w:val="19"/>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Write your origin story: How did your business start? What problem were you solving?</w:t>
      </w:r>
    </w:p>
    <w:p w:rsidR="00000000" w:rsidDel="00000000" w:rsidP="00000000" w:rsidRDefault="00000000" w:rsidRPr="00000000" w14:paraId="0000002B">
      <w:pPr>
        <w:numPr>
          <w:ilvl w:val="0"/>
          <w:numId w:val="19"/>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Identify 3-5 customer success stories</w:t>
      </w:r>
    </w:p>
    <w:p w:rsidR="00000000" w:rsidDel="00000000" w:rsidP="00000000" w:rsidRDefault="00000000" w:rsidRPr="00000000" w14:paraId="0000002C">
      <w:pPr>
        <w:numPr>
          <w:ilvl w:val="0"/>
          <w:numId w:val="19"/>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Highlight key employee stories that showcase your brand's mission</w:t>
      </w:r>
    </w:p>
    <w:p w:rsidR="00000000" w:rsidDel="00000000" w:rsidP="00000000" w:rsidRDefault="00000000" w:rsidRPr="00000000" w14:paraId="0000002D">
      <w:pPr>
        <w:numPr>
          <w:ilvl w:val="0"/>
          <w:numId w:val="19"/>
        </w:numPr>
        <w:pBdr>
          <w:top w:space="0" w:sz="0" w:val="nil"/>
          <w:left w:space="0" w:sz="0" w:val="nil"/>
          <w:bottom w:space="0" w:sz="0" w:val="nil"/>
          <w:right w:space="0" w:sz="0" w:val="nil"/>
          <w:between w:space="0" w:sz="0" w:val="nil"/>
        </w:pBdr>
        <w:shd w:fill="auto" w:val="clear"/>
        <w:spacing w:after="36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Outline the journey of your products from concept to delivery</w:t>
      </w:r>
    </w:p>
    <w:p w:rsidR="00000000" w:rsidDel="00000000" w:rsidP="00000000" w:rsidRDefault="00000000" w:rsidRPr="00000000" w14:paraId="0000002E">
      <w:pPr>
        <w:pStyle w:val="Heading3"/>
        <w:rPr/>
      </w:pPr>
      <w:r w:rsidDel="00000000" w:rsidR="00000000" w:rsidRPr="00000000">
        <w:rPr>
          <w:rtl w:val="0"/>
        </w:rPr>
      </w:r>
    </w:p>
    <w:p w:rsidR="00000000" w:rsidDel="00000000" w:rsidP="00000000" w:rsidRDefault="00000000" w:rsidRPr="00000000" w14:paraId="0000002F">
      <w:pPr>
        <w:pStyle w:val="Heading3"/>
        <w:rPr/>
      </w:pPr>
      <w:r w:rsidDel="00000000" w:rsidR="00000000" w:rsidRPr="00000000">
        <w:rPr>
          <w:rtl w:val="0"/>
        </w:rPr>
        <w:t xml:space="preserve">Leverage Content Marketing Strategies</w:t>
      </w:r>
    </w:p>
    <w:p w:rsidR="00000000" w:rsidDel="00000000" w:rsidP="00000000" w:rsidRDefault="00000000" w:rsidRPr="00000000" w14:paraId="00000030">
      <w:pPr>
        <w:numPr>
          <w:ilvl w:val="0"/>
          <w:numId w:val="20"/>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Implement various content types:</w:t>
      </w:r>
    </w:p>
    <w:p w:rsidR="00000000" w:rsidDel="00000000" w:rsidP="00000000" w:rsidRDefault="00000000" w:rsidRPr="00000000" w14:paraId="00000031">
      <w:pPr>
        <w:numPr>
          <w:ilvl w:val="1"/>
          <w:numId w:val="21"/>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Regular, high-quality blog posts</w:t>
      </w:r>
    </w:p>
    <w:p w:rsidR="00000000" w:rsidDel="00000000" w:rsidP="00000000" w:rsidRDefault="00000000" w:rsidRPr="00000000" w14:paraId="00000032">
      <w:pPr>
        <w:numPr>
          <w:ilvl w:val="1"/>
          <w:numId w:val="21"/>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Videos for product demonstrations or educational content</w:t>
      </w:r>
    </w:p>
    <w:p w:rsidR="00000000" w:rsidDel="00000000" w:rsidP="00000000" w:rsidRDefault="00000000" w:rsidRPr="00000000" w14:paraId="00000033">
      <w:pPr>
        <w:numPr>
          <w:ilvl w:val="1"/>
          <w:numId w:val="21"/>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Podcasts related to your industry</w:t>
      </w:r>
    </w:p>
    <w:p w:rsidR="00000000" w:rsidDel="00000000" w:rsidP="00000000" w:rsidRDefault="00000000" w:rsidRPr="00000000" w14:paraId="00000034">
      <w:pPr>
        <w:numPr>
          <w:ilvl w:val="1"/>
          <w:numId w:val="21"/>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Infographics for visual data representation</w:t>
      </w:r>
    </w:p>
    <w:p w:rsidR="00000000" w:rsidDel="00000000" w:rsidP="00000000" w:rsidRDefault="00000000" w:rsidRPr="00000000" w14:paraId="00000035">
      <w:pPr>
        <w:numPr>
          <w:ilvl w:val="1"/>
          <w:numId w:val="21"/>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In-depth resources like e-books or whitepapers</w:t>
      </w:r>
    </w:p>
    <w:p w:rsidR="00000000" w:rsidDel="00000000" w:rsidP="00000000" w:rsidRDefault="00000000" w:rsidRPr="00000000" w14:paraId="00000036">
      <w:pPr>
        <w:numPr>
          <w:ilvl w:val="1"/>
          <w:numId w:val="21"/>
        </w:numPr>
        <w:pBdr>
          <w:top w:space="0" w:sz="0" w:val="nil"/>
          <w:left w:space="0" w:sz="0" w:val="nil"/>
          <w:bottom w:space="0" w:sz="0" w:val="nil"/>
          <w:right w:space="0" w:sz="0" w:val="nil"/>
          <w:between w:space="0" w:sz="0" w:val="nil"/>
        </w:pBdr>
        <w:shd w:fill="auto" w:val="clear"/>
        <w:spacing w:after="36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Interactive webinars</w:t>
      </w:r>
    </w:p>
    <w:p w:rsidR="00000000" w:rsidDel="00000000" w:rsidP="00000000" w:rsidRDefault="00000000" w:rsidRPr="00000000" w14:paraId="00000037">
      <w:pPr>
        <w:pStyle w:val="Heading3"/>
        <w:rPr/>
      </w:pPr>
      <w:bookmarkStart w:colFirst="0" w:colLast="0" w:name="_drsthgw717ss" w:id="11"/>
      <w:bookmarkEnd w:id="11"/>
      <w:r w:rsidDel="00000000" w:rsidR="00000000" w:rsidRPr="00000000">
        <w:rPr>
          <w:rtl w:val="0"/>
        </w:rPr>
        <w:t xml:space="preserve">Content Calendar Template:</w:t>
      </w:r>
    </w:p>
    <w:tbl>
      <w:tblPr>
        <w:tblStyle w:val="Table1"/>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1872"/>
        <w:gridCol w:w="1872"/>
        <w:gridCol w:w="1872"/>
        <w:gridCol w:w="1872"/>
        <w:gridCol w:w="1872"/>
        <w:tblGridChange w:id="0">
          <w:tblGrid>
            <w:gridCol w:w="1872"/>
            <w:gridCol w:w="1872"/>
            <w:gridCol w:w="1872"/>
            <w:gridCol w:w="1872"/>
            <w:gridCol w:w="1872"/>
          </w:tblGrid>
        </w:tblGridChange>
      </w:tblGrid>
      <w:tr>
        <w:trPr>
          <w:cantSplit w:val="0"/>
          <w:tblHeader w:val="1"/>
        </w:trPr>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38">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color w:val="f78f11"/>
                <w:sz w:val="24"/>
                <w:szCs w:val="24"/>
                <w:shd w:fill="auto" w:val="clear"/>
              </w:rPr>
            </w:pPr>
            <w:r w:rsidDel="00000000" w:rsidR="00000000" w:rsidRPr="00000000">
              <w:rPr>
                <w:rFonts w:ascii="Inter" w:cs="Inter" w:eastAsia="Inter" w:hAnsi="Inter"/>
                <w:color w:val="f78f11"/>
                <w:sz w:val="24"/>
                <w:szCs w:val="24"/>
                <w:shd w:fill="auto" w:val="clear"/>
                <w:rtl w:val="0"/>
              </w:rPr>
              <w:t xml:space="preserve">Week</w:t>
            </w:r>
          </w:p>
        </w:tc>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39">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color w:val="f78f11"/>
                <w:sz w:val="24"/>
                <w:szCs w:val="24"/>
                <w:shd w:fill="auto" w:val="clear"/>
              </w:rPr>
            </w:pPr>
            <w:r w:rsidDel="00000000" w:rsidR="00000000" w:rsidRPr="00000000">
              <w:rPr>
                <w:rFonts w:ascii="Inter" w:cs="Inter" w:eastAsia="Inter" w:hAnsi="Inter"/>
                <w:color w:val="f78f11"/>
                <w:sz w:val="24"/>
                <w:szCs w:val="24"/>
                <w:shd w:fill="auto" w:val="clear"/>
                <w:rtl w:val="0"/>
              </w:rPr>
              <w:t xml:space="preserve">Blog Post</w:t>
            </w:r>
          </w:p>
        </w:tc>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3A">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color w:val="f78f11"/>
                <w:sz w:val="24"/>
                <w:szCs w:val="24"/>
                <w:shd w:fill="auto" w:val="clear"/>
              </w:rPr>
            </w:pPr>
            <w:r w:rsidDel="00000000" w:rsidR="00000000" w:rsidRPr="00000000">
              <w:rPr>
                <w:rFonts w:ascii="Inter" w:cs="Inter" w:eastAsia="Inter" w:hAnsi="Inter"/>
                <w:color w:val="f78f11"/>
                <w:sz w:val="24"/>
                <w:szCs w:val="24"/>
                <w:shd w:fill="auto" w:val="clear"/>
                <w:rtl w:val="0"/>
              </w:rPr>
              <w:t xml:space="preserve">Video</w:t>
            </w:r>
          </w:p>
        </w:tc>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3B">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color w:val="f78f11"/>
                <w:sz w:val="24"/>
                <w:szCs w:val="24"/>
                <w:shd w:fill="auto" w:val="clear"/>
              </w:rPr>
            </w:pPr>
            <w:r w:rsidDel="00000000" w:rsidR="00000000" w:rsidRPr="00000000">
              <w:rPr>
                <w:rFonts w:ascii="Inter" w:cs="Inter" w:eastAsia="Inter" w:hAnsi="Inter"/>
                <w:color w:val="f78f11"/>
                <w:sz w:val="24"/>
                <w:szCs w:val="24"/>
                <w:shd w:fill="auto" w:val="clear"/>
                <w:rtl w:val="0"/>
              </w:rPr>
              <w:t xml:space="preserve">Social Media Focus</w:t>
            </w:r>
          </w:p>
        </w:tc>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3C">
            <w:pPr>
              <w:pBdr>
                <w:top w:space="0" w:sz="0" w:val="nil"/>
                <w:left w:space="0" w:sz="0" w:val="nil"/>
                <w:bottom w:space="0" w:sz="0" w:val="nil"/>
                <w:right w:space="0" w:sz="0" w:val="nil"/>
                <w:between w:space="0" w:sz="0" w:val="nil"/>
              </w:pBdr>
              <w:shd w:fill="auto" w:val="clear"/>
              <w:spacing w:after="100" w:before="200" w:lineRule="auto"/>
              <w:jc w:val="center"/>
              <w:rPr/>
            </w:pPr>
            <w:r w:rsidDel="00000000" w:rsidR="00000000" w:rsidRPr="00000000">
              <w:rPr>
                <w:rFonts w:ascii="Inter" w:cs="Inter" w:eastAsia="Inter" w:hAnsi="Inter"/>
                <w:color w:val="f78f11"/>
                <w:sz w:val="24"/>
                <w:szCs w:val="24"/>
                <w:shd w:fill="auto" w:val="clear"/>
                <w:rtl w:val="0"/>
              </w:rPr>
              <w:t xml:space="preserve">Email Newsletter</w:t>
            </w:r>
            <w:r w:rsidDel="00000000" w:rsidR="00000000" w:rsidRPr="00000000">
              <w:rPr>
                <w:rtl w:val="0"/>
              </w:rPr>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D">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1</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E">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[Topic]</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F">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[Topic]</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0">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[Theme]</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1">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[Main Story]</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2">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2</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3">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[Topic]</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4">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[Topic]</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5">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[Theme]</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6">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[Main Story]</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7">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3</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8">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[Topic]</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9">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[Topic]</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A">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[Theme]</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B">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[Main Story]</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C">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4</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D">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[Topic]</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E">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[Topic]</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F">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[Theme]</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50">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[Main Story]</w:t>
            </w:r>
          </w:p>
        </w:tc>
      </w:tr>
    </w:tbl>
    <w:p w:rsidR="00000000" w:rsidDel="00000000" w:rsidP="00000000" w:rsidRDefault="00000000" w:rsidRPr="00000000" w14:paraId="00000051">
      <w:pPr>
        <w:pStyle w:val="Heading3"/>
        <w:spacing w:after="0" w:lineRule="auto"/>
        <w:rPr/>
      </w:pPr>
      <w:r w:rsidDel="00000000" w:rsidR="00000000" w:rsidRPr="00000000">
        <w:rPr>
          <w:rtl w:val="0"/>
        </w:rPr>
      </w:r>
    </w:p>
    <w:p w:rsidR="00000000" w:rsidDel="00000000" w:rsidP="00000000" w:rsidRDefault="00000000" w:rsidRPr="00000000" w14:paraId="00000052">
      <w:pPr>
        <w:pStyle w:val="Heading3"/>
        <w:rPr/>
      </w:pPr>
      <w:r w:rsidDel="00000000" w:rsidR="00000000" w:rsidRPr="00000000">
        <w:rPr>
          <w:rtl w:val="0"/>
        </w:rPr>
        <w:t xml:space="preserve">Evaluate and Evolve Your Digital Persona</w:t>
      </w:r>
    </w:p>
    <w:p w:rsidR="00000000" w:rsidDel="00000000" w:rsidP="00000000" w:rsidRDefault="00000000" w:rsidRPr="00000000" w14:paraId="00000053">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Set up regular check-ins to assess:</w:t>
      </w:r>
    </w:p>
    <w:p w:rsidR="00000000" w:rsidDel="00000000" w:rsidP="00000000" w:rsidRDefault="00000000" w:rsidRPr="00000000" w14:paraId="00000054">
      <w:pPr>
        <w:numPr>
          <w:ilvl w:val="1"/>
          <w:numId w:val="23"/>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Relevance of visual elements</w:t>
      </w:r>
    </w:p>
    <w:p w:rsidR="00000000" w:rsidDel="00000000" w:rsidP="00000000" w:rsidRDefault="00000000" w:rsidRPr="00000000" w14:paraId="00000055">
      <w:pPr>
        <w:numPr>
          <w:ilvl w:val="1"/>
          <w:numId w:val="23"/>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Resonance of messaging with target audience</w:t>
      </w:r>
    </w:p>
    <w:p w:rsidR="00000000" w:rsidDel="00000000" w:rsidP="00000000" w:rsidRDefault="00000000" w:rsidRPr="00000000" w14:paraId="00000056">
      <w:pPr>
        <w:numPr>
          <w:ilvl w:val="1"/>
          <w:numId w:val="23"/>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Effectiveness of content strategy</w:t>
      </w:r>
    </w:p>
    <w:p w:rsidR="00000000" w:rsidDel="00000000" w:rsidP="00000000" w:rsidRDefault="00000000" w:rsidRPr="00000000" w14:paraId="00000057">
      <w:pPr>
        <w:numPr>
          <w:ilvl w:val="1"/>
          <w:numId w:val="23"/>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Consistency across platforms</w:t>
      </w:r>
    </w:p>
    <w:p w:rsidR="00000000" w:rsidDel="00000000" w:rsidP="00000000" w:rsidRDefault="00000000" w:rsidRPr="00000000" w14:paraId="00000058">
      <w:pPr>
        <w:numPr>
          <w:ilvl w:val="1"/>
          <w:numId w:val="23"/>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Communication of core values</w:t>
      </w:r>
    </w:p>
    <w:p w:rsidR="00000000" w:rsidDel="00000000" w:rsidP="00000000" w:rsidRDefault="00000000" w:rsidRPr="00000000" w14:paraId="00000059">
      <w:pPr>
        <w:numPr>
          <w:ilvl w:val="0"/>
          <w:numId w:val="22"/>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Be prepared to make adjustments while maintaining core brand identity</w:t>
      </w:r>
    </w:p>
    <w:p w:rsidR="00000000" w:rsidDel="00000000" w:rsidP="00000000" w:rsidRDefault="00000000" w:rsidRPr="00000000" w14:paraId="0000005A">
      <w:pPr>
        <w:pStyle w:val="Heading2"/>
        <w:spacing w:before="0" w:lineRule="auto"/>
        <w:rPr/>
      </w:pPr>
      <w:r w:rsidDel="00000000" w:rsidR="00000000" w:rsidRPr="00000000">
        <w:rPr>
          <w:rtl w:val="0"/>
        </w:rPr>
        <w:t xml:space="preserve">Mastering Social Media Engagement</w:t>
      </w:r>
    </w:p>
    <w:p w:rsidR="00000000" w:rsidDel="00000000" w:rsidP="00000000" w:rsidRDefault="00000000" w:rsidRPr="00000000" w14:paraId="0000005B">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Social media platforms are crucial for building your digital reputation. Here's how to excel:</w:t>
      </w:r>
    </w:p>
    <w:p w:rsidR="00000000" w:rsidDel="00000000" w:rsidP="00000000" w:rsidRDefault="00000000" w:rsidRPr="00000000" w14:paraId="0000005C">
      <w:pPr>
        <w:pStyle w:val="Heading3"/>
        <w:rPr/>
      </w:pPr>
      <w:r w:rsidDel="00000000" w:rsidR="00000000" w:rsidRPr="00000000">
        <w:rPr>
          <w:rtl w:val="0"/>
        </w:rPr>
        <w:t xml:space="preserve">Develop an Adaptive Content Calendar</w:t>
      </w:r>
    </w:p>
    <w:p w:rsidR="00000000" w:rsidDel="00000000" w:rsidP="00000000" w:rsidRDefault="00000000" w:rsidRPr="00000000" w14:paraId="0000005D">
      <w:pPr>
        <w:numPr>
          <w:ilvl w:val="0"/>
          <w:numId w:val="24"/>
        </w:numPr>
        <w:pBdr>
          <w:top w:space="0" w:sz="0" w:val="nil"/>
          <w:left w:space="0" w:sz="0" w:val="nil"/>
          <w:bottom w:space="0" w:sz="0" w:val="nil"/>
          <w:right w:space="0" w:sz="0" w:val="nil"/>
          <w:between w:space="0" w:sz="0" w:val="nil"/>
        </w:pBdr>
        <w:shd w:fill="auto" w:val="clear"/>
        <w:spacing w:after="0" w:before="10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Map out key business events, product launches, and industry dates</w:t>
      </w:r>
    </w:p>
    <w:p w:rsidR="00000000" w:rsidDel="00000000" w:rsidP="00000000" w:rsidRDefault="00000000" w:rsidRPr="00000000" w14:paraId="0000005E">
      <w:pPr>
        <w:numPr>
          <w:ilvl w:val="0"/>
          <w:numId w:val="24"/>
        </w:numPr>
        <w:pBdr>
          <w:top w:space="0" w:sz="0" w:val="nil"/>
          <w:left w:space="0" w:sz="0" w:val="nil"/>
          <w:bottom w:space="0" w:sz="0" w:val="nil"/>
          <w:right w:space="0" w:sz="0" w:val="nil"/>
          <w:between w:space="0" w:sz="0" w:val="nil"/>
        </w:pBdr>
        <w:shd w:fill="auto" w:val="clear"/>
        <w:spacing w:after="0" w:before="10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Layer in content themes that resonate with your brand values and audience interests</w:t>
      </w:r>
    </w:p>
    <w:p w:rsidR="00000000" w:rsidDel="00000000" w:rsidP="00000000" w:rsidRDefault="00000000" w:rsidRPr="00000000" w14:paraId="0000005F">
      <w:pPr>
        <w:numPr>
          <w:ilvl w:val="0"/>
          <w:numId w:val="24"/>
        </w:numPr>
        <w:pBdr>
          <w:top w:space="0" w:sz="0" w:val="nil"/>
          <w:left w:space="0" w:sz="0" w:val="nil"/>
          <w:bottom w:space="0" w:sz="0" w:val="nil"/>
          <w:right w:space="0" w:sz="0" w:val="nil"/>
          <w:between w:space="0" w:sz="0" w:val="nil"/>
        </w:pBdr>
        <w:shd w:fill="auto" w:val="clear"/>
        <w:spacing w:after="0" w:before="10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Build in flexibility for spontaneous content and trending topics</w:t>
      </w:r>
    </w:p>
    <w:p w:rsidR="00000000" w:rsidDel="00000000" w:rsidP="00000000" w:rsidRDefault="00000000" w:rsidRPr="00000000" w14:paraId="00000060">
      <w:pPr>
        <w:numPr>
          <w:ilvl w:val="0"/>
          <w:numId w:val="24"/>
        </w:numPr>
        <w:pBdr>
          <w:top w:space="0" w:sz="0" w:val="nil"/>
          <w:left w:space="0" w:sz="0" w:val="nil"/>
          <w:bottom w:space="0" w:sz="0" w:val="nil"/>
          <w:right w:space="0" w:sz="0" w:val="nil"/>
          <w:between w:space="0" w:sz="0" w:val="nil"/>
        </w:pBdr>
        <w:shd w:fill="auto" w:val="clear"/>
        <w:spacing w:after="360" w:before="10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Use tools like Hootsuite or Buffer for scheduling and management</w:t>
      </w:r>
    </w:p>
    <w:p w:rsidR="00000000" w:rsidDel="00000000" w:rsidP="00000000" w:rsidRDefault="00000000" w:rsidRPr="00000000" w14:paraId="00000061">
      <w:pPr>
        <w:pStyle w:val="Heading3"/>
        <w:rPr/>
      </w:pPr>
      <w:bookmarkStart w:colFirst="0" w:colLast="0" w:name="_iujbmv8tfq0s" w:id="12"/>
      <w:bookmarkEnd w:id="12"/>
      <w:r w:rsidDel="00000000" w:rsidR="00000000" w:rsidRPr="00000000">
        <w:rPr>
          <w:rtl w:val="0"/>
        </w:rPr>
        <w:t xml:space="preserve">Flexible Content Calendar Example:</w:t>
      </w:r>
    </w:p>
    <w:tbl>
      <w:tblPr>
        <w:tblStyle w:val="Table2"/>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1"/>
        </w:trPr>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62">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Day</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63">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Planned Content</w:t>
            </w:r>
          </w:p>
        </w:tc>
        <w:tc>
          <w:tcPr>
            <w:tcBorders>
              <w:bottom w:color="e0e0e0" w:space="0" w:sz="6" w:val="single"/>
            </w:tcBorders>
            <w:shd w:fill="ececec" w:val="clear"/>
            <w:tcMar>
              <w:top w:w="60.0" w:type="dxa"/>
              <w:left w:w="120.0" w:type="dxa"/>
              <w:bottom w:w="60.0" w:type="dxa"/>
              <w:right w:w="120.0" w:type="dxa"/>
            </w:tcMar>
            <w:vAlign w:val="center"/>
          </w:tcPr>
          <w:p w:rsidR="00000000" w:rsidDel="00000000" w:rsidP="00000000" w:rsidRDefault="00000000" w:rsidRPr="00000000" w14:paraId="00000064">
            <w:pPr>
              <w:pBdr>
                <w:top w:space="0" w:sz="0" w:val="nil"/>
                <w:left w:space="0" w:sz="0" w:val="nil"/>
                <w:bottom w:space="0" w:sz="0" w:val="nil"/>
                <w:right w:space="0" w:sz="0" w:val="nil"/>
                <w:between w:space="0" w:sz="0" w:val="nil"/>
              </w:pBdr>
              <w:shd w:fill="auto" w:val="clear"/>
              <w:spacing w:after="100" w:before="200" w:lineRule="auto"/>
              <w:jc w:val="center"/>
              <w:rPr>
                <w:b w:val="1"/>
              </w:rPr>
            </w:pPr>
            <w:r w:rsidDel="00000000" w:rsidR="00000000" w:rsidRPr="00000000">
              <w:rPr>
                <w:rFonts w:ascii="Inter" w:cs="Inter" w:eastAsia="Inter" w:hAnsi="Inter"/>
                <w:b w:val="1"/>
                <w:color w:val="f78f11"/>
                <w:sz w:val="24"/>
                <w:szCs w:val="24"/>
                <w:shd w:fill="auto" w:val="clear"/>
                <w:rtl w:val="0"/>
              </w:rPr>
              <w:t xml:space="preserve">Flexible Slot</w:t>
            </w:r>
            <w:r w:rsidDel="00000000" w:rsidR="00000000" w:rsidRPr="00000000">
              <w:rPr>
                <w:rtl w:val="0"/>
              </w:rPr>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5">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Monday</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6">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Motivation Quote</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7">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Trending Topic</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8">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Tuesday</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9">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Product Spotlight</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A">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User-Generated Content</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B">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Wednesday</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C">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Industry News</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D">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Behind-the-Scenes</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E">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Thursday</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6F">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How-To Video</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70">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Q&amp;A Session</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71">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Friday</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72">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Customer Story</w:t>
            </w:r>
          </w:p>
        </w:tc>
        <w:tc>
          <w:tcPr>
            <w:tcBorders>
              <w:bottom w:color="e0e0e0" w:space="0" w:sz="6" w:val="single"/>
            </w:tcBorders>
            <w:shd w:fill="auto" w:val="clear"/>
            <w:tcMar>
              <w:top w:w="60.0" w:type="dxa"/>
              <w:left w:w="120.0" w:type="dxa"/>
              <w:bottom w:w="60.0" w:type="dxa"/>
              <w:right w:w="120.0" w:type="dxa"/>
            </w:tcMar>
            <w:vAlign w:val="center"/>
          </w:tcPr>
          <w:p w:rsidR="00000000" w:rsidDel="00000000" w:rsidP="00000000" w:rsidRDefault="00000000" w:rsidRPr="00000000" w14:paraId="00000073">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sz w:val="24"/>
                <w:szCs w:val="24"/>
              </w:rPr>
            </w:pPr>
            <w:r w:rsidDel="00000000" w:rsidR="00000000" w:rsidRPr="00000000">
              <w:rPr>
                <w:rFonts w:ascii="Inter" w:cs="Inter" w:eastAsia="Inter" w:hAnsi="Inter"/>
                <w:sz w:val="24"/>
                <w:szCs w:val="24"/>
                <w:rtl w:val="0"/>
              </w:rPr>
              <w:t xml:space="preserve">Fun Poll</w:t>
            </w:r>
          </w:p>
        </w:tc>
      </w:tr>
    </w:tbl>
    <w:p w:rsidR="00000000" w:rsidDel="00000000" w:rsidP="00000000" w:rsidRDefault="00000000" w:rsidRPr="00000000" w14:paraId="00000074">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75">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76">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77">
      <w:pPr>
        <w:pStyle w:val="Heading3"/>
        <w:rPr/>
      </w:pPr>
      <w:r w:rsidDel="00000000" w:rsidR="00000000" w:rsidRPr="00000000">
        <w:rPr>
          <w:rtl w:val="0"/>
        </w:rPr>
        <w:t xml:space="preserve">Harness the Power of Social Listening</w:t>
      </w:r>
    </w:p>
    <w:p w:rsidR="00000000" w:rsidDel="00000000" w:rsidP="00000000" w:rsidRDefault="00000000" w:rsidRPr="00000000" w14:paraId="00000078">
      <w:pPr>
        <w:numPr>
          <w:ilvl w:val="0"/>
          <w:numId w:val="25"/>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Use tools like Brandwatch or Sprout Social to track:</w:t>
      </w:r>
    </w:p>
    <w:p w:rsidR="00000000" w:rsidDel="00000000" w:rsidP="00000000" w:rsidRDefault="00000000" w:rsidRPr="00000000" w14:paraId="00000079">
      <w:pPr>
        <w:numPr>
          <w:ilvl w:val="1"/>
          <w:numId w:val="26"/>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Brand mentions</w:t>
      </w:r>
    </w:p>
    <w:p w:rsidR="00000000" w:rsidDel="00000000" w:rsidP="00000000" w:rsidRDefault="00000000" w:rsidRPr="00000000" w14:paraId="0000007A">
      <w:pPr>
        <w:numPr>
          <w:ilvl w:val="1"/>
          <w:numId w:val="26"/>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Product references</w:t>
      </w:r>
    </w:p>
    <w:p w:rsidR="00000000" w:rsidDel="00000000" w:rsidP="00000000" w:rsidRDefault="00000000" w:rsidRPr="00000000" w14:paraId="0000007B">
      <w:pPr>
        <w:numPr>
          <w:ilvl w:val="1"/>
          <w:numId w:val="26"/>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Key team member mentions</w:t>
      </w:r>
    </w:p>
    <w:p w:rsidR="00000000" w:rsidDel="00000000" w:rsidP="00000000" w:rsidRDefault="00000000" w:rsidRPr="00000000" w14:paraId="0000007C">
      <w:pPr>
        <w:numPr>
          <w:ilvl w:val="1"/>
          <w:numId w:val="26"/>
        </w:numPr>
        <w:pBdr>
          <w:top w:space="0" w:sz="0" w:val="nil"/>
          <w:left w:space="0" w:sz="0" w:val="nil"/>
          <w:bottom w:space="0" w:sz="0" w:val="nil"/>
          <w:right w:space="0" w:sz="0" w:val="nil"/>
          <w:between w:space="0" w:sz="0" w:val="nil"/>
        </w:pBdr>
        <w:shd w:fill="auto" w:val="clear"/>
        <w:spacing w:after="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Competitor activity</w:t>
      </w:r>
    </w:p>
    <w:p w:rsidR="00000000" w:rsidDel="00000000" w:rsidP="00000000" w:rsidRDefault="00000000" w:rsidRPr="00000000" w14:paraId="0000007D">
      <w:pPr>
        <w:numPr>
          <w:ilvl w:val="1"/>
          <w:numId w:val="26"/>
        </w:numPr>
        <w:pBdr>
          <w:top w:space="0" w:sz="0" w:val="nil"/>
          <w:left w:space="0" w:sz="0" w:val="nil"/>
          <w:bottom w:space="0" w:sz="0" w:val="nil"/>
          <w:right w:space="0" w:sz="0" w:val="nil"/>
          <w:between w:space="0" w:sz="0" w:val="nil"/>
        </w:pBdr>
        <w:shd w:fill="auto" w:val="clear"/>
        <w:spacing w:after="20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Industry trends</w:t>
      </w:r>
    </w:p>
    <w:p w:rsidR="00000000" w:rsidDel="00000000" w:rsidP="00000000" w:rsidRDefault="00000000" w:rsidRPr="00000000" w14:paraId="0000007E">
      <w:pPr>
        <w:numPr>
          <w:ilvl w:val="0"/>
          <w:numId w:val="25"/>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Monitor broader conversations related to your industry</w:t>
      </w:r>
    </w:p>
    <w:p w:rsidR="00000000" w:rsidDel="00000000" w:rsidP="00000000" w:rsidRDefault="00000000" w:rsidRPr="00000000" w14:paraId="0000007F">
      <w:pPr>
        <w:numPr>
          <w:ilvl w:val="0"/>
          <w:numId w:val="25"/>
        </w:numPr>
        <w:pBdr>
          <w:top w:space="0" w:sz="0" w:val="nil"/>
          <w:left w:space="0" w:sz="0" w:val="nil"/>
          <w:bottom w:space="0" w:sz="0" w:val="nil"/>
          <w:right w:space="0" w:sz="0" w:val="nil"/>
          <w:between w:space="0" w:sz="0" w:val="nil"/>
        </w:pBdr>
        <w:shd w:fill="auto" w:val="clear"/>
        <w:spacing w:after="36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Use insights to inform your content strategy and product development</w:t>
      </w:r>
    </w:p>
    <w:p w:rsidR="00000000" w:rsidDel="00000000" w:rsidP="00000000" w:rsidRDefault="00000000" w:rsidRPr="00000000" w14:paraId="00000080">
      <w:pPr>
        <w:pStyle w:val="Heading3"/>
        <w:rPr/>
      </w:pPr>
      <w:r w:rsidDel="00000000" w:rsidR="00000000" w:rsidRPr="00000000">
        <w:rPr>
          <w:rtl w:val="0"/>
        </w:rPr>
        <w:t xml:space="preserve">Cultivate Influencer Partnerships</w:t>
      </w:r>
    </w:p>
    <w:p w:rsidR="00000000" w:rsidDel="00000000" w:rsidP="00000000" w:rsidRDefault="00000000" w:rsidRPr="00000000" w14:paraId="00000081">
      <w:pPr>
        <w:numPr>
          <w:ilvl w:val="0"/>
          <w:numId w:val="27"/>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Identify influencers who align with your brand values</w:t>
      </w:r>
    </w:p>
    <w:p w:rsidR="00000000" w:rsidDel="00000000" w:rsidP="00000000" w:rsidRDefault="00000000" w:rsidRPr="00000000" w14:paraId="00000082">
      <w:pPr>
        <w:numPr>
          <w:ilvl w:val="0"/>
          <w:numId w:val="27"/>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Look beyond follower count to engagement rates and audience demographics</w:t>
      </w:r>
    </w:p>
    <w:p w:rsidR="00000000" w:rsidDel="00000000" w:rsidP="00000000" w:rsidRDefault="00000000" w:rsidRPr="00000000" w14:paraId="00000083">
      <w:pPr>
        <w:numPr>
          <w:ilvl w:val="0"/>
          <w:numId w:val="27"/>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Build genuine relationships before proposing partnerships</w:t>
      </w:r>
    </w:p>
    <w:p w:rsidR="00000000" w:rsidDel="00000000" w:rsidP="00000000" w:rsidRDefault="00000000" w:rsidRPr="00000000" w14:paraId="00000084">
      <w:pPr>
        <w:numPr>
          <w:ilvl w:val="0"/>
          <w:numId w:val="27"/>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Allow creative freedom within clear brand guidelines</w:t>
      </w:r>
    </w:p>
    <w:p w:rsidR="00000000" w:rsidDel="00000000" w:rsidP="00000000" w:rsidRDefault="00000000" w:rsidRPr="00000000" w14:paraId="00000085">
      <w:pPr>
        <w:numPr>
          <w:ilvl w:val="0"/>
          <w:numId w:val="27"/>
        </w:numPr>
        <w:pBdr>
          <w:top w:space="0" w:sz="0" w:val="nil"/>
          <w:left w:space="0" w:sz="0" w:val="nil"/>
          <w:bottom w:space="0" w:sz="0" w:val="nil"/>
          <w:right w:space="0" w:sz="0" w:val="nil"/>
          <w:between w:space="0" w:sz="0" w:val="nil"/>
        </w:pBdr>
        <w:shd w:fill="auto" w:val="clear"/>
        <w:spacing w:after="36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Measure success in terms of reach, engagement, and sentiment, not just direct conversions</w:t>
      </w:r>
    </w:p>
    <w:p w:rsidR="00000000" w:rsidDel="00000000" w:rsidP="00000000" w:rsidRDefault="00000000" w:rsidRPr="00000000" w14:paraId="00000086">
      <w:pPr>
        <w:pStyle w:val="Heading3"/>
        <w:rPr/>
      </w:pPr>
      <w:r w:rsidDel="00000000" w:rsidR="00000000" w:rsidRPr="00000000">
        <w:rPr>
          <w:rtl w:val="0"/>
        </w:rPr>
        <w:t xml:space="preserve">Balance Promotional Content and Community Engagement</w:t>
      </w:r>
    </w:p>
    <w:p w:rsidR="00000000" w:rsidDel="00000000" w:rsidP="00000000" w:rsidRDefault="00000000" w:rsidRPr="00000000" w14:paraId="00000087">
      <w:pPr>
        <w:numPr>
          <w:ilvl w:val="0"/>
          <w:numId w:val="28"/>
        </w:numPr>
        <w:pBdr>
          <w:top w:space="0" w:sz="0" w:val="nil"/>
          <w:left w:space="0" w:sz="0" w:val="nil"/>
          <w:bottom w:space="0" w:sz="0" w:val="nil"/>
          <w:right w:space="0" w:sz="0" w:val="nil"/>
          <w:between w:space="0" w:sz="0" w:val="nil"/>
        </w:pBdr>
        <w:shd w:fill="auto" w:val="clear"/>
        <w:spacing w:after="200" w:afterAutospacing="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Follow the 80/20 rule: 80% informative/entertaining, 20% promotional</w:t>
      </w:r>
    </w:p>
    <w:p w:rsidR="00000000" w:rsidDel="00000000" w:rsidP="00000000" w:rsidRDefault="00000000" w:rsidRPr="00000000" w14:paraId="00000088">
      <w:pPr>
        <w:numPr>
          <w:ilvl w:val="0"/>
          <w:numId w:val="28"/>
        </w:numPr>
        <w:pBdr>
          <w:top w:space="0" w:sz="0" w:val="nil"/>
          <w:left w:space="0" w:sz="0" w:val="nil"/>
          <w:bottom w:space="0" w:sz="0" w:val="nil"/>
          <w:right w:space="0" w:sz="0" w:val="nil"/>
          <w:between w:space="0" w:sz="0" w:val="nil"/>
        </w:pBdr>
        <w:shd w:fill="auto" w:val="clear"/>
        <w:spacing w:after="0" w:afterAutospacing="0" w:before="200" w:beforeAutospacing="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For non-promotional content, focus on:</w:t>
      </w:r>
    </w:p>
    <w:p w:rsidR="00000000" w:rsidDel="00000000" w:rsidP="00000000" w:rsidRDefault="00000000" w:rsidRPr="00000000" w14:paraId="00000089">
      <w:pPr>
        <w:numPr>
          <w:ilvl w:val="1"/>
          <w:numId w:val="29"/>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Educational industry-related content</w:t>
      </w:r>
    </w:p>
    <w:p w:rsidR="00000000" w:rsidDel="00000000" w:rsidP="00000000" w:rsidRDefault="00000000" w:rsidRPr="00000000" w14:paraId="0000008A">
      <w:pPr>
        <w:numPr>
          <w:ilvl w:val="1"/>
          <w:numId w:val="29"/>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Behind-the-scenes glimpses</w:t>
      </w:r>
    </w:p>
    <w:p w:rsidR="00000000" w:rsidDel="00000000" w:rsidP="00000000" w:rsidRDefault="00000000" w:rsidRPr="00000000" w14:paraId="0000008B">
      <w:pPr>
        <w:numPr>
          <w:ilvl w:val="1"/>
          <w:numId w:val="29"/>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User-generated content</w:t>
      </w:r>
    </w:p>
    <w:p w:rsidR="00000000" w:rsidDel="00000000" w:rsidP="00000000" w:rsidRDefault="00000000" w:rsidRPr="00000000" w14:paraId="0000008C">
      <w:pPr>
        <w:numPr>
          <w:ilvl w:val="1"/>
          <w:numId w:val="29"/>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Inspirational or motivational posts</w:t>
      </w:r>
    </w:p>
    <w:p w:rsidR="00000000" w:rsidDel="00000000" w:rsidP="00000000" w:rsidRDefault="00000000" w:rsidRPr="00000000" w14:paraId="0000008D">
      <w:pPr>
        <w:numPr>
          <w:ilvl w:val="1"/>
          <w:numId w:val="29"/>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Interactive content (polls, questions)</w:t>
      </w:r>
    </w:p>
    <w:p w:rsidR="00000000" w:rsidDel="00000000" w:rsidP="00000000" w:rsidRDefault="00000000" w:rsidRPr="00000000" w14:paraId="0000008E">
      <w:pPr>
        <w:numPr>
          <w:ilvl w:val="1"/>
          <w:numId w:val="29"/>
        </w:numPr>
        <w:pBdr>
          <w:top w:space="0" w:sz="0" w:val="nil"/>
          <w:left w:space="0" w:sz="0" w:val="nil"/>
          <w:bottom w:space="0" w:sz="0" w:val="nil"/>
          <w:right w:space="0" w:sz="0" w:val="nil"/>
          <w:between w:space="0" w:sz="0" w:val="nil"/>
        </w:pBdr>
        <w:shd w:fill="auto" w:val="clear"/>
        <w:spacing w:after="200" w:before="0" w:line="276" w:lineRule="auto"/>
        <w:ind w:left="1260" w:hanging="360"/>
        <w:rPr>
          <w:rFonts w:ascii="Inter" w:cs="Inter" w:eastAsia="Inter" w:hAnsi="Inter"/>
        </w:rPr>
      </w:pPr>
      <w:r w:rsidDel="00000000" w:rsidR="00000000" w:rsidRPr="00000000">
        <w:rPr>
          <w:rFonts w:ascii="Inter" w:cs="Inter" w:eastAsia="Inter" w:hAnsi="Inter"/>
          <w:color w:val="666666"/>
          <w:sz w:val="30"/>
          <w:szCs w:val="30"/>
          <w:rtl w:val="0"/>
        </w:rPr>
        <w:t xml:space="preserve">Relevant news or trending topics</w:t>
      </w:r>
    </w:p>
    <w:p w:rsidR="00000000" w:rsidDel="00000000" w:rsidP="00000000" w:rsidRDefault="00000000" w:rsidRPr="00000000" w14:paraId="0000008F">
      <w:pPr>
        <w:numPr>
          <w:ilvl w:val="0"/>
          <w:numId w:val="28"/>
        </w:numPr>
        <w:pBdr>
          <w:top w:space="0" w:sz="0" w:val="nil"/>
          <w:left w:space="0" w:sz="0" w:val="nil"/>
          <w:bottom w:space="0" w:sz="0" w:val="nil"/>
          <w:right w:space="0" w:sz="0" w:val="nil"/>
          <w:between w:space="0" w:sz="0" w:val="nil"/>
        </w:pBdr>
        <w:shd w:fill="auto" w:val="clear"/>
        <w:spacing w:after="36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Make promotional content count by explaining value propositions and using storytelling</w:t>
      </w:r>
    </w:p>
    <w:p w:rsidR="00000000" w:rsidDel="00000000" w:rsidP="00000000" w:rsidRDefault="00000000" w:rsidRPr="00000000" w14:paraId="00000090">
      <w:pPr>
        <w:pStyle w:val="Heading3"/>
        <w:rPr/>
      </w:pPr>
      <w:r w:rsidDel="00000000" w:rsidR="00000000" w:rsidRPr="00000000">
        <w:rPr>
          <w:rtl w:val="0"/>
        </w:rPr>
        <w:t xml:space="preserve">Leverage User-Generated Content (UGC)</w:t>
      </w:r>
    </w:p>
    <w:p w:rsidR="00000000" w:rsidDel="00000000" w:rsidP="00000000" w:rsidRDefault="00000000" w:rsidRPr="00000000" w14:paraId="00000091">
      <w:pPr>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Create a branded hashtag for customers to use</w:t>
      </w:r>
    </w:p>
    <w:p w:rsidR="00000000" w:rsidDel="00000000" w:rsidP="00000000" w:rsidRDefault="00000000" w:rsidRPr="00000000" w14:paraId="00000092">
      <w:pPr>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Engage promptly with content featuring your products</w:t>
      </w:r>
    </w:p>
    <w:p w:rsidR="00000000" w:rsidDel="00000000" w:rsidP="00000000" w:rsidRDefault="00000000" w:rsidRPr="00000000" w14:paraId="00000093">
      <w:pPr>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Create a dedicated space to showcase UGC (website gallery, social media feed)</w:t>
      </w:r>
    </w:p>
    <w:p w:rsidR="00000000" w:rsidDel="00000000" w:rsidP="00000000" w:rsidRDefault="00000000" w:rsidRPr="00000000" w14:paraId="00000094">
      <w:pPr>
        <w:numPr>
          <w:ilvl w:val="0"/>
          <w:numId w:val="2"/>
        </w:numPr>
        <w:pBdr>
          <w:top w:space="0" w:sz="0" w:val="nil"/>
          <w:left w:space="0" w:sz="0" w:val="nil"/>
          <w:bottom w:space="0" w:sz="0" w:val="nil"/>
          <w:right w:space="0" w:sz="0" w:val="nil"/>
          <w:between w:space="0" w:sz="0" w:val="nil"/>
        </w:pBdr>
        <w:shd w:fill="auto" w:val="clear"/>
        <w:spacing w:after="36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Always ask for permission before reposting someone else's content</w:t>
      </w:r>
    </w:p>
    <w:p w:rsidR="00000000" w:rsidDel="00000000" w:rsidP="00000000" w:rsidRDefault="00000000" w:rsidRPr="00000000" w14:paraId="00000095">
      <w:pPr>
        <w:pStyle w:val="Heading2"/>
        <w:pBdr>
          <w:top w:space="0" w:sz="0" w:val="nil"/>
          <w:left w:space="0" w:sz="0" w:val="nil"/>
          <w:bottom w:space="0" w:sz="0" w:val="nil"/>
          <w:right w:space="0" w:sz="0" w:val="nil"/>
          <w:between w:space="0" w:sz="0" w:val="nil"/>
        </w:pBdr>
        <w:shd w:fill="auto" w:val="clear"/>
        <w:spacing w:before="480" w:lineRule="auto"/>
        <w:rPr/>
      </w:pPr>
      <w:r w:rsidDel="00000000" w:rsidR="00000000" w:rsidRPr="00000000">
        <w:rPr/>
        <w:drawing>
          <wp:inline distB="114300" distT="114300" distL="114300" distR="114300">
            <wp:extent cx="5943600" cy="3302000"/>
            <wp:effectExtent b="0" l="0" r="0" t="0"/>
            <wp:docPr id="2"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5943600" cy="33020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96">
      <w:pPr>
        <w:pStyle w:val="Heading2"/>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Navigating the Review Landscape</w:t>
      </w:r>
    </w:p>
    <w:p w:rsidR="00000000" w:rsidDel="00000000" w:rsidP="00000000" w:rsidRDefault="00000000" w:rsidRPr="00000000" w14:paraId="00000097">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Customer reviews play a crucial role in shaping your online reputation. Here's how to manage them effectively:</w:t>
      </w:r>
    </w:p>
    <w:p w:rsidR="00000000" w:rsidDel="00000000" w:rsidP="00000000" w:rsidRDefault="00000000" w:rsidRPr="00000000" w14:paraId="00000098">
      <w:pPr>
        <w:pStyle w:val="Heading3"/>
        <w:rPr/>
      </w:pPr>
      <w:r w:rsidDel="00000000" w:rsidR="00000000" w:rsidRPr="00000000">
        <w:rPr>
          <w:rtl w:val="0"/>
        </w:rPr>
        <w:t xml:space="preserve">Understand the Impact of Online Reviews</w:t>
      </w:r>
    </w:p>
    <w:p w:rsidR="00000000" w:rsidDel="00000000" w:rsidP="00000000" w:rsidRDefault="00000000" w:rsidRPr="00000000" w14:paraId="00000099">
      <w:pPr>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98% of consumers read online reviews for local businesses</w:t>
      </w:r>
    </w:p>
    <w:p w:rsidR="00000000" w:rsidDel="00000000" w:rsidP="00000000" w:rsidRDefault="00000000" w:rsidRPr="00000000" w14:paraId="0000009A">
      <w:pPr>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Reviews serve as social proof and can boost search result visibility</w:t>
      </w:r>
    </w:p>
    <w:p w:rsidR="00000000" w:rsidDel="00000000" w:rsidP="00000000" w:rsidRDefault="00000000" w:rsidRPr="00000000" w14:paraId="0000009B">
      <w:pPr>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Positive reviews increase trust and credibility</w:t>
      </w:r>
    </w:p>
    <w:p w:rsidR="00000000" w:rsidDel="00000000" w:rsidP="00000000" w:rsidRDefault="00000000" w:rsidRPr="00000000" w14:paraId="0000009C">
      <w:pPr>
        <w:numPr>
          <w:ilvl w:val="0"/>
          <w:numId w:val="3"/>
        </w:numPr>
        <w:pBdr>
          <w:top w:space="0" w:sz="0" w:val="nil"/>
          <w:left w:space="0" w:sz="0" w:val="nil"/>
          <w:bottom w:space="0" w:sz="0" w:val="nil"/>
          <w:right w:space="0" w:sz="0" w:val="nil"/>
          <w:between w:space="0" w:sz="0" w:val="nil"/>
        </w:pBdr>
        <w:shd w:fill="auto" w:val="clear"/>
        <w:spacing w:after="360" w:before="0" w:line="276" w:lineRule="auto"/>
        <w:ind w:left="720" w:hanging="360"/>
        <w:rPr>
          <w:rFonts w:ascii="Inter" w:cs="Inter" w:eastAsia="Inter" w:hAnsi="Inter"/>
        </w:rPr>
      </w:pPr>
      <w:r w:rsidDel="00000000" w:rsidR="00000000" w:rsidRPr="00000000">
        <w:rPr>
          <w:rFonts w:ascii="Inter" w:cs="Inter" w:eastAsia="Inter" w:hAnsi="Inter"/>
          <w:color w:val="666666"/>
          <w:sz w:val="30"/>
          <w:szCs w:val="30"/>
          <w:rtl w:val="0"/>
        </w:rPr>
        <w:t xml:space="preserve">Well-handled negative reviews demonstrate commitment to customer satisfaction</w:t>
      </w:r>
    </w:p>
    <w:p w:rsidR="00000000" w:rsidDel="00000000" w:rsidP="00000000" w:rsidRDefault="00000000" w:rsidRPr="00000000" w14:paraId="0000009D">
      <w:pPr>
        <w:pStyle w:val="Heading3"/>
        <w:rPr/>
      </w:pPr>
      <w:r w:rsidDel="00000000" w:rsidR="00000000" w:rsidRPr="00000000">
        <w:rPr>
          <w:rtl w:val="0"/>
        </w:rPr>
        <w:t xml:space="preserve">Encourage Positive Reviews</w:t>
      </w:r>
    </w:p>
    <w:p w:rsidR="00000000" w:rsidDel="00000000" w:rsidP="00000000" w:rsidRDefault="00000000" w:rsidRPr="00000000" w14:paraId="0000009E">
      <w:pPr>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Provide clear links to your review profiles on your website, email signatures, and receipts</w:t>
      </w:r>
    </w:p>
    <w:p w:rsidR="00000000" w:rsidDel="00000000" w:rsidP="00000000" w:rsidRDefault="00000000" w:rsidRPr="00000000" w14:paraId="0000009F">
      <w:pPr>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Time review requests strategically (after successful transactions or reorders)</w:t>
      </w:r>
    </w:p>
    <w:p w:rsidR="00000000" w:rsidDel="00000000" w:rsidP="00000000" w:rsidRDefault="00000000" w:rsidRPr="00000000" w14:paraId="000000A0">
      <w:pPr>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Use multiple channels (Google, Yelp, Facebook, industry-specific sites)</w:t>
      </w:r>
    </w:p>
    <w:p w:rsidR="00000000" w:rsidDel="00000000" w:rsidP="00000000" w:rsidRDefault="00000000" w:rsidRPr="00000000" w14:paraId="000000A1">
      <w:pPr>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Personalize requests by mentioning specific details about the customer's experience</w:t>
      </w:r>
    </w:p>
    <w:p w:rsidR="00000000" w:rsidDel="00000000" w:rsidP="00000000" w:rsidRDefault="00000000" w:rsidRPr="00000000" w14:paraId="000000A2">
      <w:pPr>
        <w:numPr>
          <w:ilvl w:val="0"/>
          <w:numId w:val="4"/>
        </w:numPr>
        <w:pBdr>
          <w:top w:space="0" w:sz="0" w:val="nil"/>
          <w:left w:space="0" w:sz="0" w:val="nil"/>
          <w:bottom w:space="0" w:sz="0" w:val="nil"/>
          <w:right w:space="0" w:sz="0" w:val="nil"/>
          <w:between w:space="0" w:sz="0" w:val="nil"/>
        </w:pBdr>
        <w:shd w:fill="auto" w:val="clear"/>
        <w:spacing w:after="360" w:before="0" w:line="276" w:lineRule="auto"/>
        <w:ind w:left="720" w:hanging="360"/>
        <w:rPr/>
      </w:pPr>
      <w:r w:rsidDel="00000000" w:rsidR="00000000" w:rsidRPr="00000000">
        <w:rPr>
          <w:color w:val="666666"/>
          <w:sz w:val="30"/>
          <w:szCs w:val="30"/>
          <w:rtl w:val="0"/>
        </w:rPr>
        <w:t xml:space="preserve">Focus on providing exceptional service that naturally motivates customers to share experiences</w:t>
      </w:r>
    </w:p>
    <w:p w:rsidR="00000000" w:rsidDel="00000000" w:rsidP="00000000" w:rsidRDefault="00000000" w:rsidRPr="00000000" w14:paraId="000000A3">
      <w:pPr>
        <w:pStyle w:val="Heading3"/>
        <w:rPr/>
      </w:pPr>
      <w:r w:rsidDel="00000000" w:rsidR="00000000" w:rsidRPr="00000000">
        <w:rPr>
          <w:rtl w:val="0"/>
        </w:rPr>
        <w:t xml:space="preserve">Handle Negative Reviews with Grace</w:t>
      </w:r>
    </w:p>
    <w:p w:rsidR="00000000" w:rsidDel="00000000" w:rsidP="00000000" w:rsidRDefault="00000000" w:rsidRPr="00000000" w14:paraId="000000A4">
      <w:pPr>
        <w:numPr>
          <w:ilvl w:val="0"/>
          <w:numId w:val="5"/>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Respond promptly (within 24-48 hours)</w:t>
      </w:r>
    </w:p>
    <w:p w:rsidR="00000000" w:rsidDel="00000000" w:rsidP="00000000" w:rsidRDefault="00000000" w:rsidRPr="00000000" w14:paraId="000000A5">
      <w:pPr>
        <w:numPr>
          <w:ilvl w:val="0"/>
          <w:numId w:val="5"/>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Stay calm and professional</w:t>
      </w:r>
    </w:p>
    <w:p w:rsidR="00000000" w:rsidDel="00000000" w:rsidP="00000000" w:rsidRDefault="00000000" w:rsidRPr="00000000" w14:paraId="000000A6">
      <w:pPr>
        <w:numPr>
          <w:ilvl w:val="0"/>
          <w:numId w:val="5"/>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Acknowledge the issue and thank the reviewer for their feedback</w:t>
      </w:r>
    </w:p>
    <w:p w:rsidR="00000000" w:rsidDel="00000000" w:rsidP="00000000" w:rsidRDefault="00000000" w:rsidRPr="00000000" w14:paraId="000000A7">
      <w:pPr>
        <w:numPr>
          <w:ilvl w:val="0"/>
          <w:numId w:val="5"/>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Apologize if necessary</w:t>
      </w:r>
    </w:p>
    <w:p w:rsidR="00000000" w:rsidDel="00000000" w:rsidP="00000000" w:rsidRDefault="00000000" w:rsidRPr="00000000" w14:paraId="000000A8">
      <w:pPr>
        <w:numPr>
          <w:ilvl w:val="0"/>
          <w:numId w:val="5"/>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Take the conversation offline by providing contact information</w:t>
      </w:r>
    </w:p>
    <w:p w:rsidR="00000000" w:rsidDel="00000000" w:rsidP="00000000" w:rsidRDefault="00000000" w:rsidRPr="00000000" w14:paraId="000000A9">
      <w:pPr>
        <w:numPr>
          <w:ilvl w:val="0"/>
          <w:numId w:val="5"/>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Offer a solution or explain how you're addressing the issue</w:t>
      </w:r>
    </w:p>
    <w:p w:rsidR="00000000" w:rsidDel="00000000" w:rsidP="00000000" w:rsidRDefault="00000000" w:rsidRPr="00000000" w14:paraId="000000AA">
      <w:pPr>
        <w:numPr>
          <w:ilvl w:val="0"/>
          <w:numId w:val="5"/>
        </w:numPr>
        <w:pBdr>
          <w:top w:space="0" w:sz="0" w:val="nil"/>
          <w:left w:space="0" w:sz="0" w:val="nil"/>
          <w:bottom w:space="0" w:sz="0" w:val="nil"/>
          <w:right w:space="0" w:sz="0" w:val="nil"/>
          <w:between w:space="0" w:sz="0" w:val="nil"/>
        </w:pBdr>
        <w:shd w:fill="auto" w:val="clear"/>
        <w:spacing w:after="360" w:before="0" w:line="276" w:lineRule="auto"/>
        <w:ind w:left="720" w:hanging="360"/>
        <w:rPr/>
      </w:pPr>
      <w:r w:rsidDel="00000000" w:rsidR="00000000" w:rsidRPr="00000000">
        <w:rPr>
          <w:color w:val="666666"/>
          <w:sz w:val="30"/>
          <w:szCs w:val="30"/>
          <w:rtl w:val="0"/>
        </w:rPr>
        <w:t xml:space="preserve">Follow up after resolving the issue and ask if they'd update their review</w:t>
      </w:r>
    </w:p>
    <w:p w:rsidR="00000000" w:rsidDel="00000000" w:rsidP="00000000" w:rsidRDefault="00000000" w:rsidRPr="00000000" w14:paraId="000000AB">
      <w:pPr>
        <w:pStyle w:val="Heading3"/>
        <w:rPr/>
      </w:pPr>
      <w:bookmarkStart w:colFirst="0" w:colLast="0" w:name="_q3y29cepfhvo" w:id="13"/>
      <w:bookmarkEnd w:id="13"/>
      <w:r w:rsidDel="00000000" w:rsidR="00000000" w:rsidRPr="00000000">
        <w:rPr>
          <w:rtl w:val="0"/>
        </w:rPr>
        <w:t xml:space="preserve">Template for Responding to Negative Reviews:</w:t>
      </w:r>
    </w:p>
    <w:p w:rsidR="00000000" w:rsidDel="00000000" w:rsidP="00000000" w:rsidRDefault="00000000" w:rsidRPr="00000000" w14:paraId="000000AC">
      <w:pPr>
        <w:pBdr>
          <w:top w:space="0" w:sz="0" w:val="nil"/>
          <w:left w:space="0" w:sz="0" w:val="nil"/>
          <w:bottom w:space="0" w:sz="0" w:val="nil"/>
          <w:right w:space="0" w:sz="0" w:val="nil"/>
          <w:between w:space="0" w:sz="0" w:val="nil"/>
        </w:pBdr>
        <w:shd w:fill="auto" w:val="clear"/>
        <w:spacing w:after="360" w:line="276"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"Thank you for bringing this to our attention, [Customer Name]. We're sorry to hear about [briefly restate the issue]. We take [relevant aspect] very seriously and would like to make this right. Please contact our customer service team at [email/phone] so we can [offer solution]. We appreciate your feedback as it helps us improve our service."</w:t>
      </w:r>
    </w:p>
    <w:p w:rsidR="00000000" w:rsidDel="00000000" w:rsidP="00000000" w:rsidRDefault="00000000" w:rsidRPr="00000000" w14:paraId="000000AD">
      <w:pPr>
        <w:pStyle w:val="Heading3"/>
        <w:rPr/>
      </w:pPr>
      <w:r w:rsidDel="00000000" w:rsidR="00000000" w:rsidRPr="00000000">
        <w:rPr>
          <w:rtl w:val="0"/>
        </w:rPr>
        <w:t xml:space="preserve">Effective Monitoring of Review Platforms</w:t>
      </w:r>
    </w:p>
    <w:p w:rsidR="00000000" w:rsidDel="00000000" w:rsidP="00000000" w:rsidRDefault="00000000" w:rsidRPr="00000000" w14:paraId="000000AE">
      <w:pPr>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Identify relevant platforms (Google My Business, Yelp, Facebook, industry-specific sites)</w:t>
      </w:r>
    </w:p>
    <w:p w:rsidR="00000000" w:rsidDel="00000000" w:rsidP="00000000" w:rsidRDefault="00000000" w:rsidRPr="00000000" w14:paraId="000000AF">
      <w:pPr>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Set up alerts using tools like Google Alerts or Mention</w:t>
      </w:r>
    </w:p>
    <w:p w:rsidR="00000000" w:rsidDel="00000000" w:rsidP="00000000" w:rsidRDefault="00000000" w:rsidRPr="00000000" w14:paraId="000000B0">
      <w:pPr>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Use platform-specific tools (e.g., Google My Business email notifications)</w:t>
      </w:r>
    </w:p>
    <w:p w:rsidR="00000000" w:rsidDel="00000000" w:rsidP="00000000" w:rsidRDefault="00000000" w:rsidRPr="00000000" w14:paraId="000000B1">
      <w:pPr>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Consider implementing a dedicated review management platform (e.g., Podium, BirdEye)</w:t>
      </w:r>
    </w:p>
    <w:p w:rsidR="00000000" w:rsidDel="00000000" w:rsidP="00000000" w:rsidRDefault="00000000" w:rsidRPr="00000000" w14:paraId="000000B2">
      <w:pPr>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Assign responsibility for monitoring and responding to reviews</w:t>
      </w:r>
    </w:p>
    <w:p w:rsidR="00000000" w:rsidDel="00000000" w:rsidP="00000000" w:rsidRDefault="00000000" w:rsidRPr="00000000" w14:paraId="000000B3">
      <w:pPr>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Establish a response protocol with guidelines for different types of reviews</w:t>
      </w:r>
    </w:p>
    <w:p w:rsidR="00000000" w:rsidDel="00000000" w:rsidP="00000000" w:rsidRDefault="00000000" w:rsidRPr="00000000" w14:paraId="000000B4">
      <w:pPr>
        <w:numPr>
          <w:ilvl w:val="0"/>
          <w:numId w:val="6"/>
        </w:numPr>
        <w:pBdr>
          <w:top w:space="0" w:sz="0" w:val="nil"/>
          <w:left w:space="0" w:sz="0" w:val="nil"/>
          <w:bottom w:space="0" w:sz="0" w:val="nil"/>
          <w:right w:space="0" w:sz="0" w:val="nil"/>
          <w:between w:space="0" w:sz="0" w:val="nil"/>
        </w:pBdr>
        <w:shd w:fill="auto" w:val="clear"/>
        <w:spacing w:after="360" w:before="0" w:line="276" w:lineRule="auto"/>
        <w:ind w:left="720" w:hanging="360"/>
        <w:rPr/>
      </w:pPr>
      <w:r w:rsidDel="00000000" w:rsidR="00000000" w:rsidRPr="00000000">
        <w:rPr>
          <w:color w:val="666666"/>
          <w:sz w:val="30"/>
          <w:szCs w:val="30"/>
          <w:rtl w:val="0"/>
        </w:rPr>
        <w:t xml:space="preserve">Set up regular reporting on review trends</w:t>
      </w:r>
    </w:p>
    <w:p w:rsidR="00000000" w:rsidDel="00000000" w:rsidP="00000000" w:rsidRDefault="00000000" w:rsidRPr="00000000" w14:paraId="000000B5">
      <w:pPr>
        <w:pStyle w:val="Heading3"/>
        <w:rPr/>
      </w:pPr>
      <w:r w:rsidDel="00000000" w:rsidR="00000000" w:rsidRPr="00000000">
        <w:br w:type="page"/>
      </w:r>
      <w:r w:rsidDel="00000000" w:rsidR="00000000" w:rsidRPr="00000000">
        <w:rPr>
          <w:rtl w:val="0"/>
        </w:rPr>
      </w:r>
    </w:p>
    <w:p w:rsidR="00000000" w:rsidDel="00000000" w:rsidP="00000000" w:rsidRDefault="00000000" w:rsidRPr="00000000" w14:paraId="000000B6">
      <w:pPr>
        <w:pStyle w:val="Heading3"/>
        <w:rPr/>
      </w:pPr>
      <w:r w:rsidDel="00000000" w:rsidR="00000000" w:rsidRPr="00000000">
        <w:rPr>
          <w:rtl w:val="0"/>
        </w:rPr>
        <w:t xml:space="preserve">Identify Patterns and Improve Your Business</w:t>
      </w:r>
    </w:p>
    <w:p w:rsidR="00000000" w:rsidDel="00000000" w:rsidP="00000000" w:rsidRDefault="00000000" w:rsidRPr="00000000" w14:paraId="000000B7">
      <w:pPr>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Categorize reviews based on aspects of your business they address</w:t>
      </w:r>
    </w:p>
    <w:p w:rsidR="00000000" w:rsidDel="00000000" w:rsidP="00000000" w:rsidRDefault="00000000" w:rsidRPr="00000000" w14:paraId="000000B8">
      <w:pPr>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Look for recurring themes pointing to systemic strengths or weaknesses</w:t>
      </w:r>
    </w:p>
    <w:p w:rsidR="00000000" w:rsidDel="00000000" w:rsidP="00000000" w:rsidRDefault="00000000" w:rsidRPr="00000000" w14:paraId="000000B9">
      <w:pPr>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Use a scoring system to quantify feedback on different aspects</w:t>
      </w:r>
    </w:p>
    <w:p w:rsidR="00000000" w:rsidDel="00000000" w:rsidP="00000000" w:rsidRDefault="00000000" w:rsidRPr="00000000" w14:paraId="000000BA">
      <w:pPr>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Share insights across your organization</w:t>
      </w:r>
    </w:p>
    <w:p w:rsidR="00000000" w:rsidDel="00000000" w:rsidP="00000000" w:rsidRDefault="00000000" w:rsidRPr="00000000" w14:paraId="000000BB">
      <w:pPr>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Make concrete improvements based on customer feedback</w:t>
      </w:r>
    </w:p>
    <w:p w:rsidR="00000000" w:rsidDel="00000000" w:rsidP="00000000" w:rsidRDefault="00000000" w:rsidRPr="00000000" w14:paraId="000000BC">
      <w:pPr>
        <w:numPr>
          <w:ilvl w:val="0"/>
          <w:numId w:val="7"/>
        </w:numPr>
        <w:pBdr>
          <w:top w:space="0" w:sz="0" w:val="nil"/>
          <w:left w:space="0" w:sz="0" w:val="nil"/>
          <w:bottom w:space="0" w:sz="0" w:val="nil"/>
          <w:right w:space="0" w:sz="0" w:val="nil"/>
          <w:between w:space="0" w:sz="0" w:val="nil"/>
        </w:pBdr>
        <w:shd w:fill="auto" w:val="clear"/>
        <w:spacing w:after="360" w:before="0" w:line="276" w:lineRule="auto"/>
        <w:ind w:left="720" w:hanging="360"/>
        <w:rPr/>
      </w:pPr>
      <w:r w:rsidDel="00000000" w:rsidR="00000000" w:rsidRPr="00000000">
        <w:rPr>
          <w:color w:val="666666"/>
          <w:sz w:val="30"/>
          <w:szCs w:val="30"/>
          <w:rtl w:val="0"/>
        </w:rPr>
        <w:t xml:space="preserve">Communicate changes to customers to show you value their input</w:t>
      </w:r>
    </w:p>
    <w:p w:rsidR="00000000" w:rsidDel="00000000" w:rsidP="00000000" w:rsidRDefault="00000000" w:rsidRPr="00000000" w14:paraId="000000BD">
      <w:pPr>
        <w:pStyle w:val="Heading3"/>
        <w:rPr/>
      </w:pPr>
      <w:bookmarkStart w:colFirst="0" w:colLast="0" w:name="_fga9f1uet9jn" w:id="14"/>
      <w:bookmarkEnd w:id="14"/>
      <w:r w:rsidDel="00000000" w:rsidR="00000000" w:rsidRPr="00000000">
        <w:rPr>
          <w:rtl w:val="0"/>
        </w:rPr>
        <w:t xml:space="preserve">Review Analysis Template:</w:t>
      </w:r>
    </w:p>
    <w:tbl>
      <w:tblPr>
        <w:tblStyle w:val="Table3"/>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1872"/>
        <w:gridCol w:w="1872"/>
        <w:gridCol w:w="1872"/>
        <w:gridCol w:w="1872"/>
        <w:gridCol w:w="1872"/>
        <w:tblGridChange w:id="0">
          <w:tblGrid>
            <w:gridCol w:w="1872"/>
            <w:gridCol w:w="1872"/>
            <w:gridCol w:w="1872"/>
            <w:gridCol w:w="1872"/>
            <w:gridCol w:w="1872"/>
          </w:tblGrid>
        </w:tblGridChange>
      </w:tblGrid>
      <w:tr>
        <w:trPr>
          <w:cantSplit w:val="0"/>
          <w:tblHeader w:val="1"/>
        </w:trPr>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BE">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Category</w:t>
            </w:r>
          </w:p>
        </w:tc>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BF">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Frequency</w:t>
            </w:r>
          </w:p>
        </w:tc>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C0">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Avg. Rating</w:t>
            </w:r>
          </w:p>
        </w:tc>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C1">
            <w:pPr>
              <w:pBdr>
                <w:top w:space="0" w:sz="0" w:val="nil"/>
                <w:left w:space="0" w:sz="0" w:val="nil"/>
                <w:bottom w:space="0" w:sz="0" w:val="nil"/>
                <w:right w:space="0" w:sz="0" w:val="nil"/>
                <w:between w:space="0" w:sz="0" w:val="nil"/>
              </w:pBdr>
              <w:shd w:fill="auto" w:val="clear"/>
              <w:spacing w:after="100" w:before="200" w:lineRule="auto"/>
              <w:jc w:val="center"/>
              <w:rPr>
                <w:rFonts w:ascii="Inter" w:cs="Inter" w:eastAsia="Inter" w:hAnsi="Inter"/>
                <w:b w:val="1"/>
                <w:color w:val="f78f11"/>
                <w:sz w:val="24"/>
                <w:szCs w:val="24"/>
                <w:shd w:fill="auto" w:val="clear"/>
              </w:rPr>
            </w:pPr>
            <w:r w:rsidDel="00000000" w:rsidR="00000000" w:rsidRPr="00000000">
              <w:rPr>
                <w:rFonts w:ascii="Inter" w:cs="Inter" w:eastAsia="Inter" w:hAnsi="Inter"/>
                <w:b w:val="1"/>
                <w:color w:val="f78f11"/>
                <w:sz w:val="24"/>
                <w:szCs w:val="24"/>
                <w:shd w:fill="auto" w:val="clear"/>
                <w:rtl w:val="0"/>
              </w:rPr>
              <w:t xml:space="preserve">Key Themes</w:t>
            </w:r>
          </w:p>
        </w:tc>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C2">
            <w:pPr>
              <w:pBdr>
                <w:top w:space="0" w:sz="0" w:val="nil"/>
                <w:left w:space="0" w:sz="0" w:val="nil"/>
                <w:bottom w:space="0" w:sz="0" w:val="nil"/>
                <w:right w:space="0" w:sz="0" w:val="nil"/>
                <w:between w:space="0" w:sz="0" w:val="nil"/>
              </w:pBdr>
              <w:shd w:fill="auto" w:val="clear"/>
              <w:spacing w:after="100" w:before="200" w:lineRule="auto"/>
              <w:jc w:val="center"/>
              <w:rPr>
                <w:b w:val="1"/>
              </w:rPr>
            </w:pPr>
            <w:r w:rsidDel="00000000" w:rsidR="00000000" w:rsidRPr="00000000">
              <w:rPr>
                <w:rFonts w:ascii="Inter" w:cs="Inter" w:eastAsia="Inter" w:hAnsi="Inter"/>
                <w:b w:val="1"/>
                <w:color w:val="f78f11"/>
                <w:sz w:val="24"/>
                <w:szCs w:val="24"/>
                <w:shd w:fill="auto" w:val="clear"/>
                <w:rtl w:val="0"/>
              </w:rPr>
              <w:t xml:space="preserve">Action Items</w:t>
            </w:r>
            <w:r w:rsidDel="00000000" w:rsidR="00000000" w:rsidRPr="00000000">
              <w:rPr>
                <w:rtl w:val="0"/>
              </w:rPr>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C3">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Product Quality</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C4">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45%</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C5">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4.2/5</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C6">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Durability, Design</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C7">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[List actions]</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C8">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Customer Service</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C9">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30%</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CA">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4.5/5</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CB">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Responsiveness</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CC">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[List actions]</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CD">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Shipping</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CE">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15%</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CF">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3.8/5</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D0">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Delivery Time</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D1">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[List actions]</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D2">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Website</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D3">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10%</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D4">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4.0/5</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D5">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Navigation</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D6">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[List actions]</w:t>
            </w:r>
          </w:p>
        </w:tc>
      </w:tr>
    </w:tbl>
    <w:p w:rsidR="00000000" w:rsidDel="00000000" w:rsidP="00000000" w:rsidRDefault="00000000" w:rsidRPr="00000000" w14:paraId="000000D7">
      <w:pPr>
        <w:pStyle w:val="Heading2"/>
        <w:pBdr>
          <w:top w:space="0" w:sz="0" w:val="nil"/>
          <w:left w:space="0" w:sz="0" w:val="nil"/>
          <w:bottom w:space="0" w:sz="0" w:val="nil"/>
          <w:right w:space="0" w:sz="0" w:val="nil"/>
          <w:between w:space="0" w:sz="0" w:val="nil"/>
        </w:pBdr>
        <w:shd w:fill="auto" w:val="clea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166688</wp:posOffset>
            </wp:positionH>
            <wp:positionV relativeFrom="paragraph">
              <wp:posOffset>276225</wp:posOffset>
            </wp:positionV>
            <wp:extent cx="5614705" cy="2276475"/>
            <wp:effectExtent b="0" l="0" r="0" t="0"/>
            <wp:wrapNone/>
            <wp:docPr id="1"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5614705" cy="2276475"/>
                    </a:xfrm>
                    <a:prstGeom prst="rect"/>
                    <a:ln/>
                  </pic:spPr>
                </pic:pic>
              </a:graphicData>
            </a:graphic>
          </wp:anchor>
        </w:drawing>
      </w:r>
    </w:p>
    <w:p w:rsidR="00000000" w:rsidDel="00000000" w:rsidP="00000000" w:rsidRDefault="00000000" w:rsidRPr="00000000" w14:paraId="000000D8">
      <w:pPr>
        <w:pStyle w:val="Heading2"/>
        <w:pBdr>
          <w:top w:space="0" w:sz="0" w:val="nil"/>
          <w:left w:space="0" w:sz="0" w:val="nil"/>
          <w:bottom w:space="0" w:sz="0" w:val="nil"/>
          <w:right w:space="0" w:sz="0" w:val="nil"/>
          <w:between w:space="0" w:sz="0" w:val="nil"/>
        </w:pBdr>
        <w:shd w:fill="auto" w:val="clear"/>
        <w:rPr/>
      </w:pPr>
      <w:r w:rsidDel="00000000" w:rsidR="00000000" w:rsidRPr="00000000">
        <w:br w:type="page"/>
      </w:r>
      <w:r w:rsidDel="00000000" w:rsidR="00000000" w:rsidRPr="00000000">
        <w:rPr>
          <w:rtl w:val="0"/>
        </w:rPr>
      </w:r>
    </w:p>
    <w:p w:rsidR="00000000" w:rsidDel="00000000" w:rsidP="00000000" w:rsidRDefault="00000000" w:rsidRPr="00000000" w14:paraId="000000D9">
      <w:pPr>
        <w:pStyle w:val="Heading2"/>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Crisis Management with Confidence</w:t>
      </w:r>
    </w:p>
    <w:p w:rsidR="00000000" w:rsidDel="00000000" w:rsidP="00000000" w:rsidRDefault="00000000" w:rsidRPr="00000000" w14:paraId="000000DA">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In the fast-paced digital world, a crisis can erupt quickly. Here's how to protect and rebuild your online image:</w:t>
      </w:r>
    </w:p>
    <w:p w:rsidR="00000000" w:rsidDel="00000000" w:rsidP="00000000" w:rsidRDefault="00000000" w:rsidRPr="00000000" w14:paraId="000000DB">
      <w:pPr>
        <w:pStyle w:val="Heading3"/>
        <w:rPr/>
      </w:pPr>
      <w:r w:rsidDel="00000000" w:rsidR="00000000" w:rsidRPr="00000000">
        <w:rPr>
          <w:rtl w:val="0"/>
        </w:rPr>
        <w:t xml:space="preserve">Understand the Nature of Online Crises</w:t>
      </w:r>
    </w:p>
    <w:p w:rsidR="00000000" w:rsidDel="00000000" w:rsidP="00000000" w:rsidRDefault="00000000" w:rsidRPr="00000000" w14:paraId="000000DC">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Typical crisis pattern:</w:t>
      </w:r>
    </w:p>
    <w:p w:rsidR="00000000" w:rsidDel="00000000" w:rsidP="00000000" w:rsidRDefault="00000000" w:rsidRPr="00000000" w14:paraId="000000DD">
      <w:pPr>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Trigger event sparks negative attention</w:t>
      </w:r>
    </w:p>
    <w:p w:rsidR="00000000" w:rsidDel="00000000" w:rsidP="00000000" w:rsidRDefault="00000000" w:rsidRPr="00000000" w14:paraId="000000DE">
      <w:pPr>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Amplification across social media and online platforms</w:t>
      </w:r>
    </w:p>
    <w:p w:rsidR="00000000" w:rsidDel="00000000" w:rsidP="00000000" w:rsidRDefault="00000000" w:rsidRPr="00000000" w14:paraId="000000DF">
      <w:pPr>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Stakeholder reactions impact brand reputation</w:t>
      </w:r>
    </w:p>
    <w:p w:rsidR="00000000" w:rsidDel="00000000" w:rsidP="00000000" w:rsidRDefault="00000000" w:rsidRPr="00000000" w14:paraId="000000E0">
      <w:pPr>
        <w:numPr>
          <w:ilvl w:val="0"/>
          <w:numId w:val="8"/>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Brand takes action to address the issue</w:t>
      </w:r>
    </w:p>
    <w:p w:rsidR="00000000" w:rsidDel="00000000" w:rsidP="00000000" w:rsidRDefault="00000000" w:rsidRPr="00000000" w14:paraId="000000E1">
      <w:pPr>
        <w:numPr>
          <w:ilvl w:val="0"/>
          <w:numId w:val="8"/>
        </w:numPr>
        <w:pBdr>
          <w:top w:space="0" w:sz="0" w:val="nil"/>
          <w:left w:space="0" w:sz="0" w:val="nil"/>
          <w:bottom w:space="0" w:sz="0" w:val="nil"/>
          <w:right w:space="0" w:sz="0" w:val="nil"/>
          <w:between w:space="0" w:sz="0" w:val="nil"/>
        </w:pBdr>
        <w:shd w:fill="auto" w:val="clear"/>
        <w:spacing w:after="360" w:before="0" w:line="276" w:lineRule="auto"/>
        <w:ind w:left="720" w:hanging="360"/>
        <w:rPr/>
      </w:pPr>
      <w:r w:rsidDel="00000000" w:rsidR="00000000" w:rsidRPr="00000000">
        <w:rPr>
          <w:color w:val="666666"/>
          <w:sz w:val="30"/>
          <w:szCs w:val="30"/>
          <w:rtl w:val="0"/>
        </w:rPr>
        <w:t xml:space="preserve">Recovery phase to rebuild trust and repair damage</w:t>
      </w:r>
    </w:p>
    <w:p w:rsidR="00000000" w:rsidDel="00000000" w:rsidP="00000000" w:rsidRDefault="00000000" w:rsidRPr="00000000" w14:paraId="000000E2">
      <w:pPr>
        <w:pStyle w:val="Heading3"/>
        <w:rPr/>
      </w:pPr>
      <w:r w:rsidDel="00000000" w:rsidR="00000000" w:rsidRPr="00000000">
        <w:rPr>
          <w:rtl w:val="0"/>
        </w:rPr>
        <w:t xml:space="preserve">Develop a Crisis Management Plan</w:t>
      </w:r>
    </w:p>
    <w:p w:rsidR="00000000" w:rsidDel="00000000" w:rsidP="00000000" w:rsidRDefault="00000000" w:rsidRPr="00000000" w14:paraId="000000E3">
      <w:pPr>
        <w:numPr>
          <w:ilvl w:val="0"/>
          <w:numId w:val="9"/>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Identify potential crises specific to your industry and business</w:t>
      </w:r>
    </w:p>
    <w:p w:rsidR="00000000" w:rsidDel="00000000" w:rsidP="00000000" w:rsidRDefault="00000000" w:rsidRPr="00000000" w14:paraId="000000E4">
      <w:pPr>
        <w:numPr>
          <w:ilvl w:val="0"/>
          <w:numId w:val="9"/>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Assemble a crisis team (leadership, PR, legal, customer service, social media)</w:t>
      </w:r>
    </w:p>
    <w:p w:rsidR="00000000" w:rsidDel="00000000" w:rsidP="00000000" w:rsidRDefault="00000000" w:rsidRPr="00000000" w14:paraId="000000E5">
      <w:pPr>
        <w:numPr>
          <w:ilvl w:val="0"/>
          <w:numId w:val="9"/>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Establish clear communication channels for your team</w:t>
      </w:r>
    </w:p>
    <w:p w:rsidR="00000000" w:rsidDel="00000000" w:rsidP="00000000" w:rsidRDefault="00000000" w:rsidRPr="00000000" w14:paraId="000000E6">
      <w:pPr>
        <w:numPr>
          <w:ilvl w:val="0"/>
          <w:numId w:val="9"/>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Develop response templates for common crisis scenarios</w:t>
      </w:r>
    </w:p>
    <w:p w:rsidR="00000000" w:rsidDel="00000000" w:rsidP="00000000" w:rsidRDefault="00000000" w:rsidRPr="00000000" w14:paraId="000000E7">
      <w:pPr>
        <w:numPr>
          <w:ilvl w:val="0"/>
          <w:numId w:val="9"/>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Define clear escalation procedures</w:t>
      </w:r>
    </w:p>
    <w:p w:rsidR="00000000" w:rsidDel="00000000" w:rsidP="00000000" w:rsidRDefault="00000000" w:rsidRPr="00000000" w14:paraId="000000E8">
      <w:pPr>
        <w:numPr>
          <w:ilvl w:val="0"/>
          <w:numId w:val="9"/>
        </w:numPr>
        <w:pBdr>
          <w:top w:space="0" w:sz="0" w:val="nil"/>
          <w:left w:space="0" w:sz="0" w:val="nil"/>
          <w:bottom w:space="0" w:sz="0" w:val="nil"/>
          <w:right w:space="0" w:sz="0" w:val="nil"/>
          <w:between w:space="0" w:sz="0" w:val="nil"/>
        </w:pBdr>
        <w:shd w:fill="auto" w:val="clear"/>
        <w:spacing w:after="360" w:before="0" w:line="276" w:lineRule="auto"/>
        <w:ind w:left="720" w:hanging="360"/>
        <w:rPr/>
      </w:pPr>
      <w:r w:rsidDel="00000000" w:rsidR="00000000" w:rsidRPr="00000000">
        <w:rPr>
          <w:color w:val="666666"/>
          <w:sz w:val="30"/>
          <w:szCs w:val="30"/>
          <w:rtl w:val="0"/>
        </w:rPr>
        <w:t xml:space="preserve">Outline a post-crisis evaluation process</w:t>
      </w:r>
    </w:p>
    <w:p w:rsidR="00000000" w:rsidDel="00000000" w:rsidP="00000000" w:rsidRDefault="00000000" w:rsidRPr="00000000" w14:paraId="000000E9">
      <w:pPr>
        <w:pStyle w:val="Heading3"/>
        <w:rPr/>
      </w:pPr>
      <w:r w:rsidDel="00000000" w:rsidR="00000000" w:rsidRPr="00000000">
        <w:rPr>
          <w:rtl w:val="0"/>
        </w:rPr>
        <w:t xml:space="preserve">Immediate Response: The Golden Hour</w:t>
      </w:r>
    </w:p>
    <w:p w:rsidR="00000000" w:rsidDel="00000000" w:rsidP="00000000" w:rsidRDefault="00000000" w:rsidRPr="00000000" w14:paraId="000000EA">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Quickly acknowledge the issue</w:t>
      </w:r>
    </w:p>
    <w:p w:rsidR="00000000" w:rsidDel="00000000" w:rsidP="00000000" w:rsidRDefault="00000000" w:rsidRPr="00000000" w14:paraId="000000EB">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Gather all available facts</w:t>
      </w:r>
    </w:p>
    <w:p w:rsidR="00000000" w:rsidDel="00000000" w:rsidP="00000000" w:rsidRDefault="00000000" w:rsidRPr="00000000" w14:paraId="000000EC">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Convene your crisis team</w:t>
      </w:r>
    </w:p>
    <w:p w:rsidR="00000000" w:rsidDel="00000000" w:rsidP="00000000" w:rsidRDefault="00000000" w:rsidRPr="00000000" w14:paraId="000000ED">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Take control of the narrative</w:t>
      </w:r>
    </w:p>
    <w:p w:rsidR="00000000" w:rsidDel="00000000" w:rsidP="00000000" w:rsidRDefault="00000000" w:rsidRPr="00000000" w14:paraId="000000EE">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Choose appropriate communication channels</w:t>
      </w:r>
    </w:p>
    <w:p w:rsidR="00000000" w:rsidDel="00000000" w:rsidP="00000000" w:rsidRDefault="00000000" w:rsidRPr="00000000" w14:paraId="000000EF">
      <w:pPr>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Craft a clear, concise initial message</w:t>
      </w:r>
    </w:p>
    <w:p w:rsidR="00000000" w:rsidDel="00000000" w:rsidP="00000000" w:rsidRDefault="00000000" w:rsidRPr="00000000" w14:paraId="000000F0">
      <w:pPr>
        <w:pStyle w:val="Heading3"/>
        <w:rPr/>
      </w:pPr>
      <w:bookmarkStart w:colFirst="0" w:colLast="0" w:name="_ks3iov1fl8mx" w:id="15"/>
      <w:bookmarkEnd w:id="15"/>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114300</wp:posOffset>
            </wp:positionV>
            <wp:extent cx="5943600" cy="2971800"/>
            <wp:effectExtent b="0" l="0" r="0" t="0"/>
            <wp:wrapNone/>
            <wp:docPr id="3"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5943600" cy="2971800"/>
                    </a:xfrm>
                    <a:prstGeom prst="rect"/>
                    <a:ln/>
                  </pic:spPr>
                </pic:pic>
              </a:graphicData>
            </a:graphic>
          </wp:anchor>
        </w:drawing>
      </w:r>
    </w:p>
    <w:p w:rsidR="00000000" w:rsidDel="00000000" w:rsidP="00000000" w:rsidRDefault="00000000" w:rsidRPr="00000000" w14:paraId="000000F1">
      <w:pPr>
        <w:rPr/>
      </w:pPr>
      <w:r w:rsidDel="00000000" w:rsidR="00000000" w:rsidRPr="00000000">
        <w:rPr>
          <w:rtl w:val="0"/>
        </w:rPr>
      </w:r>
    </w:p>
    <w:p w:rsidR="00000000" w:rsidDel="00000000" w:rsidP="00000000" w:rsidRDefault="00000000" w:rsidRPr="00000000" w14:paraId="000000F2">
      <w:pPr>
        <w:pStyle w:val="Heading3"/>
        <w:rPr/>
      </w:pPr>
      <w:bookmarkStart w:colFirst="0" w:colLast="0" w:name="_3cum8guhrwha" w:id="16"/>
      <w:bookmarkEnd w:id="16"/>
      <w:r w:rsidDel="00000000" w:rsidR="00000000" w:rsidRPr="00000000">
        <w:rPr>
          <w:rtl w:val="0"/>
        </w:rPr>
      </w:r>
    </w:p>
    <w:p w:rsidR="00000000" w:rsidDel="00000000" w:rsidP="00000000" w:rsidRDefault="00000000" w:rsidRPr="00000000" w14:paraId="000000F3">
      <w:pPr>
        <w:pStyle w:val="Heading3"/>
        <w:rPr/>
      </w:pPr>
      <w:bookmarkStart w:colFirst="0" w:colLast="0" w:name="_pjccom10fffv" w:id="17"/>
      <w:bookmarkEnd w:id="17"/>
      <w:r w:rsidDel="00000000" w:rsidR="00000000" w:rsidRPr="00000000">
        <w:rPr>
          <w:rtl w:val="0"/>
        </w:rPr>
      </w:r>
    </w:p>
    <w:p w:rsidR="00000000" w:rsidDel="00000000" w:rsidP="00000000" w:rsidRDefault="00000000" w:rsidRPr="00000000" w14:paraId="000000F4">
      <w:pPr>
        <w:pStyle w:val="Heading3"/>
        <w:rPr/>
      </w:pPr>
      <w:bookmarkStart w:colFirst="0" w:colLast="0" w:name="_y8snhnx4bdtr" w:id="18"/>
      <w:bookmarkEnd w:id="18"/>
      <w:r w:rsidDel="00000000" w:rsidR="00000000" w:rsidRPr="00000000">
        <w:rPr>
          <w:rtl w:val="0"/>
        </w:rPr>
      </w:r>
    </w:p>
    <w:p w:rsidR="00000000" w:rsidDel="00000000" w:rsidP="00000000" w:rsidRDefault="00000000" w:rsidRPr="00000000" w14:paraId="000000F5">
      <w:pPr>
        <w:pStyle w:val="Heading3"/>
        <w:rPr/>
      </w:pPr>
      <w:bookmarkStart w:colFirst="0" w:colLast="0" w:name="_mycgmc4sckkh" w:id="19"/>
      <w:bookmarkEnd w:id="19"/>
      <w:r w:rsidDel="00000000" w:rsidR="00000000" w:rsidRPr="00000000">
        <w:rPr>
          <w:rtl w:val="0"/>
        </w:rPr>
      </w:r>
    </w:p>
    <w:p w:rsidR="00000000" w:rsidDel="00000000" w:rsidP="00000000" w:rsidRDefault="00000000" w:rsidRPr="00000000" w14:paraId="000000F6">
      <w:pPr>
        <w:pStyle w:val="Heading3"/>
        <w:rPr/>
      </w:pPr>
      <w:bookmarkStart w:colFirst="0" w:colLast="0" w:name="_3e7nefochz32" w:id="20"/>
      <w:bookmarkEnd w:id="20"/>
      <w:r w:rsidDel="00000000" w:rsidR="00000000" w:rsidRPr="00000000">
        <w:rPr>
          <w:rtl w:val="0"/>
        </w:rPr>
      </w:r>
    </w:p>
    <w:p w:rsidR="00000000" w:rsidDel="00000000" w:rsidP="00000000" w:rsidRDefault="00000000" w:rsidRPr="00000000" w14:paraId="000000F7">
      <w:pPr>
        <w:pStyle w:val="Heading3"/>
        <w:rPr/>
      </w:pPr>
      <w:bookmarkStart w:colFirst="0" w:colLast="0" w:name="_tg88cyr6h4q1" w:id="21"/>
      <w:bookmarkEnd w:id="21"/>
      <w:r w:rsidDel="00000000" w:rsidR="00000000" w:rsidRPr="00000000">
        <w:rPr>
          <w:rtl w:val="0"/>
        </w:rPr>
      </w:r>
    </w:p>
    <w:p w:rsidR="00000000" w:rsidDel="00000000" w:rsidP="00000000" w:rsidRDefault="00000000" w:rsidRPr="00000000" w14:paraId="000000F8">
      <w:pPr>
        <w:pStyle w:val="Heading3"/>
        <w:rPr/>
      </w:pPr>
      <w:bookmarkStart w:colFirst="0" w:colLast="0" w:name="_tbm6cduugm4z" w:id="22"/>
      <w:bookmarkEnd w:id="22"/>
      <w:r w:rsidDel="00000000" w:rsidR="00000000" w:rsidRPr="00000000">
        <w:rPr>
          <w:rtl w:val="0"/>
        </w:rPr>
      </w:r>
    </w:p>
    <w:p w:rsidR="00000000" w:rsidDel="00000000" w:rsidP="00000000" w:rsidRDefault="00000000" w:rsidRPr="00000000" w14:paraId="000000F9">
      <w:pPr>
        <w:pStyle w:val="Heading3"/>
        <w:rPr/>
      </w:pPr>
      <w:bookmarkStart w:colFirst="0" w:colLast="0" w:name="_dpw0b0xl2eo4" w:id="23"/>
      <w:bookmarkEnd w:id="23"/>
      <w:r w:rsidDel="00000000" w:rsidR="00000000" w:rsidRPr="00000000">
        <w:rPr>
          <w:rtl w:val="0"/>
        </w:rPr>
        <w:t xml:space="preserve">Initial Response Template:</w:t>
      </w:r>
    </w:p>
    <w:p w:rsidR="00000000" w:rsidDel="00000000" w:rsidP="00000000" w:rsidRDefault="00000000" w:rsidRPr="00000000" w14:paraId="000000FA">
      <w:pPr>
        <w:pBdr>
          <w:top w:space="0" w:sz="0" w:val="nil"/>
          <w:left w:space="0" w:sz="0" w:val="nil"/>
          <w:bottom w:space="0" w:sz="0" w:val="nil"/>
          <w:right w:space="0" w:sz="0" w:val="nil"/>
          <w:between w:space="0" w:sz="0" w:val="nil"/>
        </w:pBdr>
        <w:shd w:fill="auto" w:val="clear"/>
        <w:spacing w:after="360" w:before="30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"We're aware of the issues surrounding [brief description]. We take this matter seriously and are actively investigating. We'll provide more information as soon as it's available. Thank you for your patience and understanding."</w:t>
      </w:r>
    </w:p>
    <w:p w:rsidR="00000000" w:rsidDel="00000000" w:rsidP="00000000" w:rsidRDefault="00000000" w:rsidRPr="00000000" w14:paraId="000000FB">
      <w:pPr>
        <w:pStyle w:val="Heading3"/>
        <w:rPr/>
      </w:pPr>
      <w:r w:rsidDel="00000000" w:rsidR="00000000" w:rsidRPr="00000000">
        <w:rPr>
          <w:rtl w:val="0"/>
        </w:rPr>
        <w:t xml:space="preserve">Transparency and Timely Communication</w:t>
      </w:r>
    </w:p>
    <w:p w:rsidR="00000000" w:rsidDel="00000000" w:rsidP="00000000" w:rsidRDefault="00000000" w:rsidRPr="00000000" w14:paraId="000000FC">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Provide regular updates, even if you don't have new information</w:t>
      </w:r>
    </w:p>
    <w:p w:rsidR="00000000" w:rsidDel="00000000" w:rsidP="00000000" w:rsidRDefault="00000000" w:rsidRPr="00000000" w14:paraId="000000FD">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Be honest about what you know and don't know</w:t>
      </w:r>
    </w:p>
    <w:p w:rsidR="00000000" w:rsidDel="00000000" w:rsidP="00000000" w:rsidRDefault="00000000" w:rsidRPr="00000000" w14:paraId="000000FE">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Take responsibility if your company has made a mistake</w:t>
      </w:r>
    </w:p>
    <w:p w:rsidR="00000000" w:rsidDel="00000000" w:rsidP="00000000" w:rsidRDefault="00000000" w:rsidRPr="00000000" w14:paraId="000000FF">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Show empathy and acknowledge the impact on stakeholders</w:t>
      </w:r>
    </w:p>
    <w:p w:rsidR="00000000" w:rsidDel="00000000" w:rsidP="00000000" w:rsidRDefault="00000000" w:rsidRPr="00000000" w14:paraId="00000100">
      <w:pPr>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Clearly communicate steps you're taking to address the issue</w:t>
      </w:r>
    </w:p>
    <w:p w:rsidR="00000000" w:rsidDel="00000000" w:rsidP="00000000" w:rsidRDefault="00000000" w:rsidRPr="00000000" w14:paraId="00000101">
      <w:pPr>
        <w:numPr>
          <w:ilvl w:val="0"/>
          <w:numId w:val="11"/>
        </w:numPr>
        <w:pBdr>
          <w:top w:space="0" w:sz="0" w:val="nil"/>
          <w:left w:space="0" w:sz="0" w:val="nil"/>
          <w:bottom w:space="0" w:sz="0" w:val="nil"/>
          <w:right w:space="0" w:sz="0" w:val="nil"/>
          <w:between w:space="0" w:sz="0" w:val="nil"/>
        </w:pBdr>
        <w:shd w:fill="auto" w:val="clear"/>
        <w:spacing w:after="360" w:before="0" w:line="276" w:lineRule="auto"/>
        <w:ind w:left="720" w:hanging="360"/>
        <w:rPr/>
      </w:pPr>
      <w:r w:rsidDel="00000000" w:rsidR="00000000" w:rsidRPr="00000000">
        <w:rPr>
          <w:color w:val="666666"/>
          <w:sz w:val="30"/>
          <w:szCs w:val="30"/>
          <w:rtl w:val="0"/>
        </w:rPr>
        <w:t xml:space="preserve">Use clear, jargon-free language</w:t>
      </w:r>
    </w:p>
    <w:p w:rsidR="00000000" w:rsidDel="00000000" w:rsidP="00000000" w:rsidRDefault="00000000" w:rsidRPr="00000000" w14:paraId="00000102">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Leverage Different Digital Channels</w:t>
      </w:r>
    </w:p>
    <w:p w:rsidR="00000000" w:rsidDel="00000000" w:rsidP="00000000" w:rsidRDefault="00000000" w:rsidRPr="00000000" w14:paraId="00000103">
      <w:pPr>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Create a dedicated crisis information page on your website</w:t>
      </w:r>
    </w:p>
    <w:p w:rsidR="00000000" w:rsidDel="00000000" w:rsidP="00000000" w:rsidRDefault="00000000" w:rsidRPr="00000000" w14:paraId="00000104">
      <w:pPr>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Use social media for real-time updates and customer engagement</w:t>
      </w:r>
    </w:p>
    <w:p w:rsidR="00000000" w:rsidDel="00000000" w:rsidP="00000000" w:rsidRDefault="00000000" w:rsidRPr="00000000" w14:paraId="00000105">
      <w:pPr>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Utilize email for detailed communications to specific stakeholder groups</w:t>
      </w:r>
    </w:p>
    <w:p w:rsidR="00000000" w:rsidDel="00000000" w:rsidP="00000000" w:rsidRDefault="00000000" w:rsidRPr="00000000" w14:paraId="00000106">
      <w:pPr>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Consider video communication for complex situations</w:t>
      </w:r>
    </w:p>
    <w:p w:rsidR="00000000" w:rsidDel="00000000" w:rsidP="00000000" w:rsidRDefault="00000000" w:rsidRPr="00000000" w14:paraId="00000107">
      <w:pPr>
        <w:numPr>
          <w:ilvl w:val="0"/>
          <w:numId w:val="12"/>
        </w:numPr>
        <w:pBdr>
          <w:top w:space="0" w:sz="0" w:val="nil"/>
          <w:left w:space="0" w:sz="0" w:val="nil"/>
          <w:bottom w:space="0" w:sz="0" w:val="nil"/>
          <w:right w:space="0" w:sz="0" w:val="nil"/>
          <w:between w:space="0" w:sz="0" w:val="nil"/>
        </w:pBdr>
        <w:shd w:fill="auto" w:val="clear"/>
        <w:spacing w:after="360" w:before="0" w:line="276" w:lineRule="auto"/>
        <w:ind w:left="720" w:hanging="360"/>
        <w:rPr/>
      </w:pPr>
      <w:r w:rsidDel="00000000" w:rsidR="00000000" w:rsidRPr="00000000">
        <w:rPr>
          <w:color w:val="666666"/>
          <w:sz w:val="30"/>
          <w:szCs w:val="30"/>
          <w:rtl w:val="0"/>
        </w:rPr>
        <w:t xml:space="preserve">Use traditional press releases for major crises attracting media attention</w:t>
      </w:r>
    </w:p>
    <w:p w:rsidR="00000000" w:rsidDel="00000000" w:rsidP="00000000" w:rsidRDefault="00000000" w:rsidRPr="00000000" w14:paraId="00000108">
      <w:pPr>
        <w:pStyle w:val="Heading3"/>
        <w:rPr/>
      </w:pPr>
      <w:r w:rsidDel="00000000" w:rsidR="00000000" w:rsidRPr="00000000">
        <w:rPr>
          <w:rtl w:val="0"/>
        </w:rPr>
        <w:t xml:space="preserve">Preventing Crises Through Monitoring and Risk Assessment</w:t>
      </w:r>
    </w:p>
    <w:p w:rsidR="00000000" w:rsidDel="00000000" w:rsidP="00000000" w:rsidRDefault="00000000" w:rsidRPr="00000000" w14:paraId="00000109">
      <w:pPr>
        <w:numPr>
          <w:ilvl w:val="0"/>
          <w:numId w:val="13"/>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Use social media monitoring tools to track brand mentions</w:t>
      </w:r>
    </w:p>
    <w:p w:rsidR="00000000" w:rsidDel="00000000" w:rsidP="00000000" w:rsidRDefault="00000000" w:rsidRPr="00000000" w14:paraId="0000010A">
      <w:pPr>
        <w:numPr>
          <w:ilvl w:val="0"/>
          <w:numId w:val="13"/>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Employ AI-powered sentiment analysis</w:t>
      </w:r>
    </w:p>
    <w:p w:rsidR="00000000" w:rsidDel="00000000" w:rsidP="00000000" w:rsidRDefault="00000000" w:rsidRPr="00000000" w14:paraId="0000010B">
      <w:pPr>
        <w:numPr>
          <w:ilvl w:val="0"/>
          <w:numId w:val="13"/>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Regularly review customer feedback from various sources</w:t>
      </w:r>
    </w:p>
    <w:p w:rsidR="00000000" w:rsidDel="00000000" w:rsidP="00000000" w:rsidRDefault="00000000" w:rsidRPr="00000000" w14:paraId="0000010C">
      <w:pPr>
        <w:numPr>
          <w:ilvl w:val="0"/>
          <w:numId w:val="13"/>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Keep an eye on industry news and trends</w:t>
      </w:r>
    </w:p>
    <w:p w:rsidR="00000000" w:rsidDel="00000000" w:rsidP="00000000" w:rsidRDefault="00000000" w:rsidRPr="00000000" w14:paraId="0000010D">
      <w:pPr>
        <w:numPr>
          <w:ilvl w:val="0"/>
          <w:numId w:val="13"/>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Establish clear channels for employees to report potential issues</w:t>
      </w:r>
    </w:p>
    <w:p w:rsidR="00000000" w:rsidDel="00000000" w:rsidP="00000000" w:rsidRDefault="00000000" w:rsidRPr="00000000" w14:paraId="0000010E">
      <w:pPr>
        <w:numPr>
          <w:ilvl w:val="0"/>
          <w:numId w:val="13"/>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Conduct periodic risk assessments</w:t>
      </w:r>
    </w:p>
    <w:p w:rsidR="00000000" w:rsidDel="00000000" w:rsidP="00000000" w:rsidRDefault="00000000" w:rsidRPr="00000000" w14:paraId="0000010F">
      <w:pPr>
        <w:numPr>
          <w:ilvl w:val="0"/>
          <w:numId w:val="13"/>
        </w:numPr>
        <w:pBdr>
          <w:top w:space="0" w:sz="0" w:val="nil"/>
          <w:left w:space="0" w:sz="0" w:val="nil"/>
          <w:bottom w:space="0" w:sz="0" w:val="nil"/>
          <w:right w:space="0" w:sz="0" w:val="nil"/>
          <w:between w:space="0" w:sz="0" w:val="nil"/>
        </w:pBdr>
        <w:shd w:fill="auto" w:val="clear"/>
        <w:spacing w:after="360" w:before="0" w:line="276" w:lineRule="auto"/>
        <w:ind w:left="720" w:hanging="360"/>
        <w:rPr/>
      </w:pPr>
      <w:r w:rsidDel="00000000" w:rsidR="00000000" w:rsidRPr="00000000">
        <w:rPr>
          <w:color w:val="666666"/>
          <w:sz w:val="30"/>
          <w:szCs w:val="30"/>
          <w:rtl w:val="0"/>
        </w:rPr>
        <w:t xml:space="preserve">Regularly update your crisis management plan</w:t>
      </w:r>
    </w:p>
    <w:p w:rsidR="00000000" w:rsidDel="00000000" w:rsidP="00000000" w:rsidRDefault="00000000" w:rsidRPr="00000000" w14:paraId="00000110">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Rebuilding and Learning: Post-Crisis Strategy</w:t>
      </w:r>
    </w:p>
    <w:p w:rsidR="00000000" w:rsidDel="00000000" w:rsidP="00000000" w:rsidRDefault="00000000" w:rsidRPr="00000000" w14:paraId="00000111">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Conduct a thorough review of the crisis and your response</w:t>
      </w:r>
    </w:p>
    <w:p w:rsidR="00000000" w:rsidDel="00000000" w:rsidP="00000000" w:rsidRDefault="00000000" w:rsidRPr="00000000" w14:paraId="00000112">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Implement concrete changes to prevent similar issues</w:t>
      </w:r>
    </w:p>
    <w:p w:rsidR="00000000" w:rsidDel="00000000" w:rsidP="00000000" w:rsidRDefault="00000000" w:rsidRPr="00000000" w14:paraId="00000113">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Communicate learnings and changes to your audience</w:t>
      </w:r>
    </w:p>
    <w:p w:rsidR="00000000" w:rsidDel="00000000" w:rsidP="00000000" w:rsidRDefault="00000000" w:rsidRPr="00000000" w14:paraId="00000114">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Monitor public sentiment in the weeks and months following the crisis</w:t>
      </w:r>
    </w:p>
    <w:p w:rsidR="00000000" w:rsidDel="00000000" w:rsidP="00000000" w:rsidRDefault="00000000" w:rsidRPr="00000000" w14:paraId="00000115">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Reach out to key stakeholders impacted by the crisis</w:t>
      </w:r>
    </w:p>
    <w:p w:rsidR="00000000" w:rsidDel="00000000" w:rsidP="00000000" w:rsidRDefault="00000000" w:rsidRPr="00000000" w14:paraId="00000116">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Refine and improve your crisis management plan</w:t>
      </w:r>
    </w:p>
    <w:p w:rsidR="00000000" w:rsidDel="00000000" w:rsidP="00000000" w:rsidRDefault="00000000" w:rsidRPr="00000000" w14:paraId="00000117">
      <w:pPr>
        <w:numPr>
          <w:ilvl w:val="0"/>
          <w:numId w:val="14"/>
        </w:numPr>
        <w:pBdr>
          <w:top w:space="0" w:sz="0" w:val="nil"/>
          <w:left w:space="0" w:sz="0" w:val="nil"/>
          <w:bottom w:space="0" w:sz="0" w:val="nil"/>
          <w:right w:space="0" w:sz="0" w:val="nil"/>
          <w:between w:space="0" w:sz="0" w:val="nil"/>
        </w:pBdr>
        <w:shd w:fill="auto" w:val="clear"/>
        <w:spacing w:after="0" w:before="0" w:line="276" w:lineRule="auto"/>
        <w:ind w:left="720" w:hanging="360"/>
        <w:rPr/>
      </w:pPr>
      <w:r w:rsidDel="00000000" w:rsidR="00000000" w:rsidRPr="00000000">
        <w:rPr>
          <w:color w:val="666666"/>
          <w:sz w:val="30"/>
          <w:szCs w:val="30"/>
          <w:rtl w:val="0"/>
        </w:rPr>
        <w:t xml:space="preserve">Consider launching a positive PR campaign to rebuild your brand image</w:t>
      </w:r>
    </w:p>
    <w:p w:rsidR="00000000" w:rsidDel="00000000" w:rsidP="00000000" w:rsidRDefault="00000000" w:rsidRPr="00000000" w14:paraId="00000118">
      <w:pPr>
        <w:pStyle w:val="Heading2"/>
        <w:rPr/>
      </w:pPr>
      <w:bookmarkStart w:colFirst="0" w:colLast="0" w:name="_xyiqabaubr2" w:id="24"/>
      <w:bookmarkEnd w:id="24"/>
      <w:r w:rsidDel="00000000" w:rsidR="00000000" w:rsidRPr="00000000">
        <w:br w:type="page"/>
      </w:r>
      <w:r w:rsidDel="00000000" w:rsidR="00000000" w:rsidRPr="00000000">
        <w:rPr>
          <w:rtl w:val="0"/>
        </w:rPr>
      </w:r>
    </w:p>
    <w:p w:rsidR="00000000" w:rsidDel="00000000" w:rsidP="00000000" w:rsidRDefault="00000000" w:rsidRPr="00000000" w14:paraId="00000119">
      <w:pPr>
        <w:pStyle w:val="Heading2"/>
        <w:rPr>
          <w:sz w:val="40"/>
          <w:szCs w:val="40"/>
        </w:rPr>
      </w:pPr>
      <w:bookmarkStart w:colFirst="0" w:colLast="0" w:name="_4bf0jcmpbd2m" w:id="25"/>
      <w:bookmarkEnd w:id="25"/>
      <w:r w:rsidDel="00000000" w:rsidR="00000000" w:rsidRPr="00000000">
        <w:rPr>
          <w:rtl w:val="0"/>
        </w:rPr>
        <w:t xml:space="preserve">Conclusion</w:t>
      </w:r>
      <w:r w:rsidDel="00000000" w:rsidR="00000000" w:rsidRPr="00000000">
        <w:rPr>
          <w:rtl w:val="0"/>
        </w:rPr>
      </w:r>
    </w:p>
    <w:p w:rsidR="00000000" w:rsidDel="00000000" w:rsidP="00000000" w:rsidRDefault="00000000" w:rsidRPr="00000000" w14:paraId="0000011A">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Mastering your digital footprint is an ongoing process that requires consistent effort, adaptability, and strategic thinking. By implementing these strategies for crafting your digital persona, engaging effectively on social media, managing reviews, and handling crises, you'll be well-equipped to build and maintain a stellar online reputation. Remember, your digital reputation is more than just your online presence – it's the trust you build with your audience, the value you provide, and the positive impact you make in the digital world. Stay true to your core values, remain authentic in your interactions, and continuously adapt to the evolving digital space.</w:t>
      </w:r>
    </w:p>
    <w:p w:rsidR="00000000" w:rsidDel="00000000" w:rsidP="00000000" w:rsidRDefault="00000000" w:rsidRPr="00000000" w14:paraId="0000011B">
      <w:pPr>
        <w:pStyle w:val="Heading2"/>
        <w:pBdr>
          <w:top w:space="0" w:sz="0" w:val="nil"/>
          <w:left w:space="0" w:sz="0" w:val="nil"/>
          <w:bottom w:space="0" w:sz="0" w:val="nil"/>
          <w:right w:space="0" w:sz="0" w:val="nil"/>
          <w:between w:space="0" w:sz="0" w:val="nil"/>
        </w:pBdr>
        <w:shd w:fill="auto" w:val="clear"/>
        <w:spacing w:after="0" w:before="180" w:lineRule="auto"/>
        <w:rPr/>
      </w:pPr>
      <w:r w:rsidDel="00000000" w:rsidR="00000000" w:rsidRPr="00000000">
        <w:rPr>
          <w:rtl w:val="0"/>
        </w:rPr>
        <w:t xml:space="preserve">Action Plan</w:t>
      </w:r>
    </w:p>
    <w:p w:rsidR="00000000" w:rsidDel="00000000" w:rsidP="00000000" w:rsidRDefault="00000000" w:rsidRPr="00000000" w14:paraId="0000011C">
      <w:pPr>
        <w:numPr>
          <w:ilvl w:val="0"/>
          <w:numId w:val="15"/>
        </w:numPr>
        <w:pBdr>
          <w:top w:space="0" w:sz="0" w:val="nil"/>
          <w:left w:space="0" w:sz="0" w:val="nil"/>
          <w:bottom w:space="0" w:sz="0" w:val="nil"/>
          <w:right w:space="0" w:sz="0" w:val="nil"/>
          <w:between w:space="0" w:sz="0" w:val="nil"/>
        </w:pBdr>
        <w:shd w:fill="auto" w:val="clear"/>
        <w:spacing w:after="0" w:afterAutospacing="0" w:before="200" w:line="276" w:lineRule="auto"/>
        <w:ind w:left="720" w:hanging="360"/>
        <w:rPr/>
      </w:pPr>
      <w:r w:rsidDel="00000000" w:rsidR="00000000" w:rsidRPr="00000000">
        <w:rPr>
          <w:color w:val="666666"/>
          <w:sz w:val="30"/>
          <w:szCs w:val="30"/>
          <w:rtl w:val="0"/>
        </w:rPr>
        <w:t xml:space="preserve">Audit your current digital presence across all platforms</w:t>
      </w:r>
    </w:p>
    <w:p w:rsidR="00000000" w:rsidDel="00000000" w:rsidP="00000000" w:rsidRDefault="00000000" w:rsidRPr="00000000" w14:paraId="0000011D">
      <w:pPr>
        <w:numPr>
          <w:ilvl w:val="0"/>
          <w:numId w:val="15"/>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720" w:hanging="360"/>
        <w:rPr/>
      </w:pPr>
      <w:r w:rsidDel="00000000" w:rsidR="00000000" w:rsidRPr="00000000">
        <w:rPr>
          <w:color w:val="666666"/>
          <w:sz w:val="30"/>
          <w:szCs w:val="30"/>
          <w:rtl w:val="0"/>
        </w:rPr>
        <w:t xml:space="preserve">Define or refine your core brand values and messaging</w:t>
      </w:r>
    </w:p>
    <w:p w:rsidR="00000000" w:rsidDel="00000000" w:rsidP="00000000" w:rsidRDefault="00000000" w:rsidRPr="00000000" w14:paraId="0000011E">
      <w:pPr>
        <w:numPr>
          <w:ilvl w:val="0"/>
          <w:numId w:val="15"/>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720" w:hanging="360"/>
        <w:rPr/>
      </w:pPr>
      <w:r w:rsidDel="00000000" w:rsidR="00000000" w:rsidRPr="00000000">
        <w:rPr>
          <w:color w:val="666666"/>
          <w:sz w:val="30"/>
          <w:szCs w:val="30"/>
          <w:rtl w:val="0"/>
        </w:rPr>
        <w:t xml:space="preserve">Create a content calendar for the next month, incorporating various content types</w:t>
      </w:r>
    </w:p>
    <w:p w:rsidR="00000000" w:rsidDel="00000000" w:rsidP="00000000" w:rsidRDefault="00000000" w:rsidRPr="00000000" w14:paraId="0000011F">
      <w:pPr>
        <w:numPr>
          <w:ilvl w:val="0"/>
          <w:numId w:val="15"/>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720" w:hanging="360"/>
        <w:rPr/>
      </w:pPr>
      <w:r w:rsidDel="00000000" w:rsidR="00000000" w:rsidRPr="00000000">
        <w:rPr>
          <w:color w:val="666666"/>
          <w:sz w:val="30"/>
          <w:szCs w:val="30"/>
          <w:rtl w:val="0"/>
        </w:rPr>
        <w:t xml:space="preserve">Set up social listening tools to monitor your brand and industry</w:t>
      </w:r>
    </w:p>
    <w:p w:rsidR="00000000" w:rsidDel="00000000" w:rsidP="00000000" w:rsidRDefault="00000000" w:rsidRPr="00000000" w14:paraId="00000120">
      <w:pPr>
        <w:numPr>
          <w:ilvl w:val="0"/>
          <w:numId w:val="15"/>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720" w:hanging="360"/>
        <w:rPr/>
      </w:pPr>
      <w:r w:rsidDel="00000000" w:rsidR="00000000" w:rsidRPr="00000000">
        <w:rPr>
          <w:color w:val="666666"/>
          <w:sz w:val="30"/>
          <w:szCs w:val="30"/>
          <w:rtl w:val="0"/>
        </w:rPr>
        <w:t xml:space="preserve">Implement a system for encouraging and managing customer reviews</w:t>
      </w:r>
    </w:p>
    <w:p w:rsidR="00000000" w:rsidDel="00000000" w:rsidP="00000000" w:rsidRDefault="00000000" w:rsidRPr="00000000" w14:paraId="00000121">
      <w:pPr>
        <w:numPr>
          <w:ilvl w:val="0"/>
          <w:numId w:val="15"/>
        </w:numPr>
        <w:pBdr>
          <w:top w:space="0" w:sz="0" w:val="nil"/>
          <w:left w:space="0" w:sz="0" w:val="nil"/>
          <w:bottom w:space="0" w:sz="0" w:val="nil"/>
          <w:right w:space="0" w:sz="0" w:val="nil"/>
          <w:between w:space="0" w:sz="0" w:val="nil"/>
        </w:pBdr>
        <w:shd w:fill="auto" w:val="clear"/>
        <w:spacing w:after="0" w:afterAutospacing="0" w:before="0" w:beforeAutospacing="0" w:line="276" w:lineRule="auto"/>
        <w:ind w:left="720" w:hanging="360"/>
        <w:rPr/>
      </w:pPr>
      <w:r w:rsidDel="00000000" w:rsidR="00000000" w:rsidRPr="00000000">
        <w:rPr>
          <w:color w:val="666666"/>
          <w:sz w:val="30"/>
          <w:szCs w:val="30"/>
          <w:rtl w:val="0"/>
        </w:rPr>
        <w:t xml:space="preserve">Develop a basic crisis management plan</w:t>
      </w:r>
    </w:p>
    <w:p w:rsidR="00000000" w:rsidDel="00000000" w:rsidP="00000000" w:rsidRDefault="00000000" w:rsidRPr="00000000" w14:paraId="00000122">
      <w:pPr>
        <w:numPr>
          <w:ilvl w:val="0"/>
          <w:numId w:val="15"/>
        </w:numPr>
        <w:pBdr>
          <w:top w:space="0" w:sz="0" w:val="nil"/>
          <w:left w:space="0" w:sz="0" w:val="nil"/>
          <w:bottom w:space="0" w:sz="0" w:val="nil"/>
          <w:right w:space="0" w:sz="0" w:val="nil"/>
          <w:between w:space="0" w:sz="0" w:val="nil"/>
        </w:pBdr>
        <w:shd w:fill="auto" w:val="clear"/>
        <w:spacing w:after="480" w:before="0" w:beforeAutospacing="0" w:line="276" w:lineRule="auto"/>
        <w:ind w:left="720" w:hanging="360"/>
        <w:rPr/>
      </w:pPr>
      <w:r w:rsidDel="00000000" w:rsidR="00000000" w:rsidRPr="00000000">
        <w:rPr>
          <w:color w:val="666666"/>
          <w:sz w:val="30"/>
          <w:szCs w:val="30"/>
          <w:rtl w:val="0"/>
        </w:rPr>
        <w:t xml:space="preserve">Schedule regular check-ins to evaluate and adjust your digital strategy</w:t>
      </w:r>
    </w:p>
    <w:p w:rsidR="00000000" w:rsidDel="00000000" w:rsidP="00000000" w:rsidRDefault="00000000" w:rsidRPr="00000000" w14:paraId="00000123">
      <w:pPr>
        <w:pBdr>
          <w:top w:space="0" w:sz="0" w:val="nil"/>
          <w:left w:space="0" w:sz="0" w:val="nil"/>
          <w:bottom w:space="0" w:sz="0" w:val="nil"/>
          <w:right w:space="0" w:sz="0" w:val="nil"/>
          <w:between w:space="0" w:sz="0" w:val="nil"/>
        </w:pBdr>
        <w:shd w:fill="auto" w:val="clear"/>
        <w:spacing w:after="0" w:before="30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By taking these steps and consistently applying the principles outlined in this guide, you'll be well on your way to mastering your digital footprint and building a stellar online reputation that sets you apart in today's digital marketplace.</w:t>
      </w:r>
    </w:p>
    <w:sectPr>
      <w:headerReference r:id="rId10" w:type="default"/>
      <w:headerReference r:id="rId11" w:type="first"/>
      <w:footerReference r:id="rId12" w:type="default"/>
      <w:footerReference r:id="rId13"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6">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7">
    <w:pPr>
      <w:jc w:val="right"/>
      <w:rPr>
        <w:rFonts w:ascii="Inter" w:cs="Inter" w:eastAsia="Inter" w:hAnsi="Inter"/>
        <w:sz w:val="24"/>
        <w:szCs w:val="24"/>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4">
    <w:pPr>
      <w:jc w:val="center"/>
      <w:rPr/>
    </w:pPr>
    <w:r w:rsidDel="00000000" w:rsidR="00000000" w:rsidRPr="00000000">
      <w:rPr>
        <w:rFonts w:ascii="Inter Light" w:cs="Inter Light" w:eastAsia="Inter Light" w:hAnsi="Inter Light"/>
        <w:i w:val="1"/>
        <w:color w:val="b7b7b7"/>
        <w:sz w:val="24"/>
        <w:szCs w:val="24"/>
        <w:rtl w:val="0"/>
      </w:rPr>
      <w:t xml:space="preserve">Build Positive Digital Presence Guide</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8">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9">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0">
    <w:lvl w:ilvl="0">
      <w:start w:val="1"/>
      <w:numFmt w:val="bullet"/>
      <w:lvlText w:val="➔"/>
      <w:lvlJc w:val="left"/>
      <w:pPr>
        <w:ind w:left="108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1">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2">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3">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4">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5">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6">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7">
    <w:lvl w:ilvl="0">
      <w:start w:val="1"/>
      <w:numFmt w:val="bullet"/>
      <w:lvlText w:val="■"/>
      <w:lvlJc w:val="left"/>
      <w:pPr>
        <w:ind w:left="108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26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8">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9">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0">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1">
    <w:lvl w:ilvl="0">
      <w:start w:val="1"/>
      <w:numFmt w:val="bullet"/>
      <w:lvlText w:val="■"/>
      <w:lvlJc w:val="left"/>
      <w:pPr>
        <w:ind w:left="108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26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2">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3">
    <w:lvl w:ilvl="0">
      <w:start w:val="1"/>
      <w:numFmt w:val="bullet"/>
      <w:lvlText w:val="■"/>
      <w:lvlJc w:val="left"/>
      <w:pPr>
        <w:ind w:left="108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26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4">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5">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6">
    <w:lvl w:ilvl="0">
      <w:start w:val="1"/>
      <w:numFmt w:val="bullet"/>
      <w:lvlText w:val="■"/>
      <w:lvlJc w:val="left"/>
      <w:pPr>
        <w:ind w:left="108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26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7">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8">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9">
    <w:lvl w:ilvl="0">
      <w:start w:val="1"/>
      <w:numFmt w:val="bullet"/>
      <w:lvlText w:val="■"/>
      <w:lvlJc w:val="left"/>
      <w:pPr>
        <w:ind w:left="108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26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0">
    <w:lvl w:ilvl="0">
      <w:start w:val="1"/>
      <w:numFmt w:val="bullet"/>
      <w:lvlText w:val="➔"/>
      <w:lvlJc w:val="left"/>
      <w:pPr>
        <w:ind w:left="720" w:hanging="360"/>
      </w:pPr>
      <w:rPr>
        <w:color w:val="f78f11"/>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pPr>
    <w:rPr>
      <w:rFonts w:ascii="Poppins" w:cs="Poppins" w:eastAsia="Poppins" w:hAnsi="Poppins"/>
      <w:b w:val="1"/>
      <w:i w:val="0"/>
      <w:color w:val="000000"/>
      <w:sz w:val="62"/>
      <w:szCs w:val="62"/>
    </w:rPr>
  </w:style>
  <w:style w:type="paragraph" w:styleId="Heading2">
    <w:name w:val="heading 2"/>
    <w:basedOn w:val="Normal"/>
    <w:next w:val="Normal"/>
    <w:pPr>
      <w:spacing w:after="225" w:lineRule="auto"/>
    </w:pPr>
    <w:rPr>
      <w:rFonts w:ascii="Poppins" w:cs="Poppins" w:eastAsia="Poppins" w:hAnsi="Poppins"/>
      <w:b w:val="1"/>
      <w:color w:val="f78f11"/>
      <w:sz w:val="40"/>
      <w:szCs w:val="40"/>
    </w:rPr>
  </w:style>
  <w:style w:type="paragraph" w:styleId="Heading3">
    <w:name w:val="heading 3"/>
    <w:basedOn w:val="Normal"/>
    <w:next w:val="Normal"/>
    <w:pPr>
      <w:spacing w:after="220" w:line="276" w:lineRule="auto"/>
    </w:pPr>
    <w:rPr>
      <w:rFonts w:ascii="Poppins" w:cs="Poppins" w:eastAsia="Poppins" w:hAnsi="Poppins"/>
      <w:b w:val="1"/>
      <w:sz w:val="32"/>
      <w:szCs w:val="32"/>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2.xml"/><Relationship Id="rId10" Type="http://schemas.openxmlformats.org/officeDocument/2006/relationships/header" Target="header1.xml"/><Relationship Id="rId13" Type="http://schemas.openxmlformats.org/officeDocument/2006/relationships/footer" Target="footer1.xml"/><Relationship Id="rId12"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